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A3E2D" w14:textId="77777777" w:rsidR="00D07ABB" w:rsidRDefault="00D07ABB" w:rsidP="00D07ABB">
      <w:pPr>
        <w:jc w:val="center"/>
        <w:rPr>
          <w:noProof/>
          <w:sz w:val="22"/>
        </w:rPr>
      </w:pPr>
      <w:r>
        <w:rPr>
          <w:noProof/>
          <w:sz w:val="22"/>
        </w:rPr>
        <w:drawing>
          <wp:inline distT="0" distB="0" distL="0" distR="0" wp14:anchorId="24FE29A7" wp14:editId="4590B5C6">
            <wp:extent cx="5133975" cy="971550"/>
            <wp:effectExtent l="0" t="0" r="9525" b="0"/>
            <wp:docPr id="2" name="Picture 2" descr="D:\jb\Aspirations Trust\AAT New badges and logos\Aspirations Logos NEW Nov 2015\AAT_Logo_landscape_CMYK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Aspirations Trust\AAT New badges and logos\Aspirations Logos NEW Nov 2015\AAT_Logo_landscape_CMYK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971550"/>
                    </a:xfrm>
                    <a:prstGeom prst="rect">
                      <a:avLst/>
                    </a:prstGeom>
                    <a:noFill/>
                    <a:ln>
                      <a:noFill/>
                    </a:ln>
                  </pic:spPr>
                </pic:pic>
              </a:graphicData>
            </a:graphic>
          </wp:inline>
        </w:drawing>
      </w:r>
    </w:p>
    <w:p w14:paraId="22904A8C" w14:textId="77777777" w:rsidR="00D07ABB" w:rsidRDefault="00D07ABB" w:rsidP="00D07ABB">
      <w:pPr>
        <w:jc w:val="center"/>
        <w:rPr>
          <w:noProof/>
          <w:sz w:val="22"/>
        </w:rPr>
      </w:pPr>
    </w:p>
    <w:p w14:paraId="14889CA0" w14:textId="77777777" w:rsidR="00D07ABB" w:rsidRDefault="00D07ABB" w:rsidP="00D07ABB">
      <w:pPr>
        <w:jc w:val="center"/>
        <w:rPr>
          <w:noProof/>
          <w:sz w:val="22"/>
        </w:rPr>
      </w:pPr>
    </w:p>
    <w:p w14:paraId="57ED6FB4" w14:textId="77777777" w:rsidR="00D07ABB" w:rsidRDefault="00D07ABB" w:rsidP="00D07ABB">
      <w:pPr>
        <w:jc w:val="center"/>
        <w:rPr>
          <w:noProof/>
          <w:sz w:val="22"/>
        </w:rPr>
      </w:pPr>
    </w:p>
    <w:p w14:paraId="4AE33477" w14:textId="77777777" w:rsidR="00D07ABB" w:rsidRDefault="00D07ABB" w:rsidP="00D07ABB">
      <w:pPr>
        <w:jc w:val="center"/>
        <w:rPr>
          <w:noProof/>
          <w:sz w:val="22"/>
        </w:rPr>
      </w:pPr>
    </w:p>
    <w:p w14:paraId="09609E8A" w14:textId="77777777" w:rsidR="00D07ABB" w:rsidRDefault="00D07ABB" w:rsidP="00D07ABB">
      <w:pPr>
        <w:jc w:val="center"/>
        <w:rPr>
          <w:noProof/>
          <w:sz w:val="22"/>
        </w:rPr>
      </w:pPr>
      <w:r>
        <w:rPr>
          <w:noProof/>
          <w:sz w:val="22"/>
        </w:rPr>
        <w:br/>
      </w:r>
    </w:p>
    <w:p w14:paraId="5AAEB76C" w14:textId="77777777" w:rsidR="00D07ABB" w:rsidRDefault="00D07ABB" w:rsidP="00D07ABB">
      <w:pPr>
        <w:jc w:val="center"/>
        <w:rPr>
          <w:noProof/>
          <w:sz w:val="22"/>
        </w:rPr>
      </w:pPr>
    </w:p>
    <w:p w14:paraId="006819FB" w14:textId="6764F025" w:rsidR="00D07ABB" w:rsidRDefault="00D12D0D" w:rsidP="00D07ABB">
      <w:pPr>
        <w:jc w:val="center"/>
        <w:rPr>
          <w:noProof/>
          <w:sz w:val="22"/>
        </w:rPr>
      </w:pPr>
      <w:r>
        <w:rPr>
          <w:noProof/>
        </w:rPr>
        <w:drawing>
          <wp:inline distT="0" distB="0" distL="0" distR="0" wp14:anchorId="265DB893" wp14:editId="42FDF9A6">
            <wp:extent cx="981941" cy="10287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87772" cy="1034809"/>
                    </a:xfrm>
                    <a:prstGeom prst="rect">
                      <a:avLst/>
                    </a:prstGeom>
                  </pic:spPr>
                </pic:pic>
              </a:graphicData>
            </a:graphic>
          </wp:inline>
        </w:drawing>
      </w:r>
    </w:p>
    <w:p w14:paraId="34B955ED" w14:textId="180AD35C" w:rsidR="00D07ABB" w:rsidRPr="00D07ABB" w:rsidRDefault="00D12D0D" w:rsidP="00D07ABB">
      <w:pPr>
        <w:jc w:val="center"/>
        <w:rPr>
          <w:rFonts w:ascii="Arial" w:hAnsi="Arial" w:cs="Arial"/>
          <w:b/>
          <w:noProof/>
          <w:sz w:val="72"/>
          <w:szCs w:val="72"/>
        </w:rPr>
      </w:pPr>
      <w:r>
        <w:rPr>
          <w:rFonts w:ascii="Arial" w:hAnsi="Arial" w:cs="Arial"/>
          <w:b/>
          <w:noProof/>
          <w:sz w:val="72"/>
          <w:szCs w:val="72"/>
        </w:rPr>
        <w:t>Harriers Banbury Academy</w:t>
      </w:r>
    </w:p>
    <w:p w14:paraId="4522313A" w14:textId="77777777" w:rsidR="00D07ABB" w:rsidRPr="00D07ABB" w:rsidRDefault="00D07ABB" w:rsidP="00D07ABB">
      <w:pPr>
        <w:pStyle w:val="CM13"/>
        <w:spacing w:after="275"/>
        <w:jc w:val="center"/>
        <w:rPr>
          <w:b/>
          <w:bCs/>
          <w:color w:val="000000"/>
          <w:sz w:val="56"/>
          <w:szCs w:val="56"/>
        </w:rPr>
      </w:pPr>
      <w:r w:rsidRPr="00D07ABB">
        <w:rPr>
          <w:b/>
          <w:bCs/>
          <w:color w:val="000000"/>
          <w:sz w:val="56"/>
          <w:szCs w:val="56"/>
        </w:rPr>
        <w:t>Special Educational Needs</w:t>
      </w:r>
      <w:r>
        <w:rPr>
          <w:b/>
          <w:bCs/>
          <w:color w:val="000000"/>
          <w:sz w:val="56"/>
          <w:szCs w:val="56"/>
        </w:rPr>
        <w:br/>
      </w:r>
      <w:r w:rsidRPr="00D07ABB">
        <w:rPr>
          <w:b/>
          <w:bCs/>
          <w:color w:val="000000"/>
          <w:sz w:val="56"/>
          <w:szCs w:val="56"/>
        </w:rPr>
        <w:t xml:space="preserve"> and Disabilities (SEND) </w:t>
      </w:r>
      <w:r>
        <w:rPr>
          <w:b/>
          <w:bCs/>
          <w:color w:val="000000"/>
          <w:sz w:val="56"/>
          <w:szCs w:val="56"/>
        </w:rPr>
        <w:br/>
        <w:t>Information Report</w:t>
      </w:r>
    </w:p>
    <w:p w14:paraId="4BC754E9" w14:textId="77777777" w:rsidR="00D07ABB" w:rsidRDefault="00D07ABB" w:rsidP="00D07ABB">
      <w:pPr>
        <w:rPr>
          <w:b/>
          <w:noProof/>
          <w:sz w:val="72"/>
          <w:szCs w:val="72"/>
        </w:rPr>
      </w:pPr>
    </w:p>
    <w:p w14:paraId="39115C7D" w14:textId="77777777" w:rsidR="00D07ABB" w:rsidRDefault="00D07ABB" w:rsidP="00D07ABB">
      <w:pPr>
        <w:rPr>
          <w:b/>
          <w:noProof/>
          <w:sz w:val="72"/>
          <w:szCs w:val="72"/>
        </w:rPr>
      </w:pPr>
    </w:p>
    <w:p w14:paraId="6A160C30" w14:textId="77777777" w:rsidR="00D07ABB" w:rsidRDefault="00D07ABB" w:rsidP="00D07ABB">
      <w:pPr>
        <w:rPr>
          <w:rFonts w:cs="Arial"/>
          <w:sz w:val="22"/>
          <w:szCs w:val="22"/>
        </w:rPr>
      </w:pPr>
    </w:p>
    <w:p w14:paraId="6ADE730A" w14:textId="77777777" w:rsidR="00D07ABB" w:rsidRDefault="00D07ABB" w:rsidP="00D07ABB">
      <w:pPr>
        <w:rPr>
          <w:rFonts w:cs="Arial"/>
          <w:sz w:val="22"/>
          <w:szCs w:val="22"/>
        </w:rPr>
      </w:pPr>
    </w:p>
    <w:p w14:paraId="72F02C28" w14:textId="77777777" w:rsidR="00D07ABB" w:rsidRDefault="00D07ABB" w:rsidP="00D07ABB">
      <w:pPr>
        <w:rPr>
          <w:rFonts w:cs="Arial"/>
          <w:sz w:val="22"/>
          <w:szCs w:val="22"/>
        </w:rPr>
      </w:pPr>
    </w:p>
    <w:p w14:paraId="02DAFF88" w14:textId="77777777" w:rsidR="00F73133" w:rsidRDefault="00F73133" w:rsidP="00D07ABB">
      <w:pPr>
        <w:rPr>
          <w:rFonts w:cs="Arial"/>
          <w:sz w:val="22"/>
          <w:szCs w:val="22"/>
        </w:rPr>
      </w:pPr>
    </w:p>
    <w:p w14:paraId="2689C7C5" w14:textId="77777777" w:rsidR="00F73133" w:rsidRDefault="00F73133" w:rsidP="00D07ABB">
      <w:pPr>
        <w:rPr>
          <w:rFonts w:cs="Arial"/>
          <w:sz w:val="22"/>
          <w:szCs w:val="22"/>
        </w:rPr>
      </w:pPr>
    </w:p>
    <w:p w14:paraId="0EC18F5D" w14:textId="77777777" w:rsidR="00F73133" w:rsidRDefault="00F73133" w:rsidP="00D07ABB">
      <w:pPr>
        <w:rPr>
          <w:rFonts w:cs="Arial"/>
          <w:sz w:val="22"/>
          <w:szCs w:val="22"/>
        </w:rPr>
      </w:pPr>
    </w:p>
    <w:tbl>
      <w:tblPr>
        <w:tblStyle w:val="TableGrid"/>
        <w:tblW w:w="0" w:type="auto"/>
        <w:jc w:val="center"/>
        <w:tblLook w:val="04A0" w:firstRow="1" w:lastRow="0" w:firstColumn="1" w:lastColumn="0" w:noHBand="0" w:noVBand="1"/>
      </w:tblPr>
      <w:tblGrid>
        <w:gridCol w:w="2463"/>
        <w:gridCol w:w="2463"/>
        <w:gridCol w:w="2464"/>
        <w:gridCol w:w="2464"/>
      </w:tblGrid>
      <w:tr w:rsidR="00D07ABB" w14:paraId="55290457" w14:textId="77777777" w:rsidTr="00DC0F89">
        <w:trPr>
          <w:trHeight w:val="454"/>
          <w:jc w:val="center"/>
        </w:trPr>
        <w:tc>
          <w:tcPr>
            <w:tcW w:w="2463" w:type="dxa"/>
            <w:vAlign w:val="center"/>
          </w:tcPr>
          <w:p w14:paraId="32A58F25" w14:textId="77777777" w:rsidR="00D07ABB" w:rsidRPr="00D12D0D" w:rsidRDefault="00D07ABB" w:rsidP="00DC0F89">
            <w:pPr>
              <w:rPr>
                <w:rFonts w:ascii="Arial" w:hAnsi="Arial" w:cs="Arial"/>
                <w:b/>
              </w:rPr>
            </w:pPr>
            <w:r w:rsidRPr="00D12D0D">
              <w:rPr>
                <w:rFonts w:ascii="Arial" w:hAnsi="Arial" w:cs="Arial"/>
                <w:b/>
              </w:rPr>
              <w:t>Date of last review</w:t>
            </w:r>
          </w:p>
        </w:tc>
        <w:tc>
          <w:tcPr>
            <w:tcW w:w="2463" w:type="dxa"/>
            <w:vAlign w:val="center"/>
          </w:tcPr>
          <w:p w14:paraId="1471464D" w14:textId="28F7C169" w:rsidR="00D07ABB" w:rsidRPr="00D12D0D" w:rsidRDefault="00D12D0D" w:rsidP="005E0353">
            <w:pPr>
              <w:rPr>
                <w:rFonts w:ascii="Arial" w:hAnsi="Arial" w:cs="Arial"/>
              </w:rPr>
            </w:pPr>
            <w:r w:rsidRPr="00D12D0D">
              <w:rPr>
                <w:rFonts w:ascii="Arial" w:hAnsi="Arial" w:cs="Arial"/>
              </w:rPr>
              <w:t>September 2022</w:t>
            </w:r>
          </w:p>
        </w:tc>
        <w:tc>
          <w:tcPr>
            <w:tcW w:w="2464" w:type="dxa"/>
            <w:vAlign w:val="center"/>
          </w:tcPr>
          <w:p w14:paraId="58A2B2DD" w14:textId="77777777" w:rsidR="00D07ABB" w:rsidRPr="00D12D0D" w:rsidRDefault="00D07ABB" w:rsidP="00DC0F89">
            <w:pPr>
              <w:rPr>
                <w:rFonts w:ascii="Arial" w:hAnsi="Arial" w:cs="Arial"/>
                <w:b/>
              </w:rPr>
            </w:pPr>
            <w:r w:rsidRPr="00D12D0D">
              <w:rPr>
                <w:rFonts w:ascii="Arial" w:hAnsi="Arial" w:cs="Arial"/>
                <w:b/>
              </w:rPr>
              <w:t>Review period</w:t>
            </w:r>
          </w:p>
        </w:tc>
        <w:tc>
          <w:tcPr>
            <w:tcW w:w="2464" w:type="dxa"/>
            <w:vAlign w:val="center"/>
          </w:tcPr>
          <w:p w14:paraId="74B4BFA5" w14:textId="77777777" w:rsidR="00D07ABB" w:rsidRPr="00D12D0D" w:rsidRDefault="00D07ABB" w:rsidP="00DC0F89">
            <w:pPr>
              <w:rPr>
                <w:rFonts w:ascii="Arial" w:hAnsi="Arial" w:cs="Arial"/>
              </w:rPr>
            </w:pPr>
            <w:r w:rsidRPr="00D12D0D">
              <w:rPr>
                <w:rFonts w:ascii="Arial" w:hAnsi="Arial" w:cs="Arial"/>
              </w:rPr>
              <w:t>1 year</w:t>
            </w:r>
          </w:p>
        </w:tc>
      </w:tr>
      <w:tr w:rsidR="00D07ABB" w14:paraId="7DC37A18" w14:textId="77777777" w:rsidTr="00DC0F89">
        <w:trPr>
          <w:trHeight w:val="454"/>
          <w:jc w:val="center"/>
        </w:trPr>
        <w:tc>
          <w:tcPr>
            <w:tcW w:w="2463" w:type="dxa"/>
            <w:vAlign w:val="center"/>
          </w:tcPr>
          <w:p w14:paraId="219870EC" w14:textId="77777777" w:rsidR="00D07ABB" w:rsidRPr="00D12D0D" w:rsidRDefault="00D07ABB" w:rsidP="00DC0F89">
            <w:pPr>
              <w:rPr>
                <w:rFonts w:ascii="Arial" w:hAnsi="Arial" w:cs="Arial"/>
                <w:b/>
              </w:rPr>
            </w:pPr>
            <w:r w:rsidRPr="00D12D0D">
              <w:rPr>
                <w:rFonts w:ascii="Arial" w:hAnsi="Arial" w:cs="Arial"/>
                <w:b/>
              </w:rPr>
              <w:t>Date of next review</w:t>
            </w:r>
          </w:p>
        </w:tc>
        <w:tc>
          <w:tcPr>
            <w:tcW w:w="2463" w:type="dxa"/>
            <w:vAlign w:val="center"/>
          </w:tcPr>
          <w:p w14:paraId="7030D61D" w14:textId="061F7DE9" w:rsidR="00D07ABB" w:rsidRPr="00D12D0D" w:rsidRDefault="00D07ABB" w:rsidP="005E0353">
            <w:pPr>
              <w:rPr>
                <w:rFonts w:ascii="Arial" w:hAnsi="Arial" w:cs="Arial"/>
              </w:rPr>
            </w:pPr>
            <w:r w:rsidRPr="00D12D0D">
              <w:rPr>
                <w:rFonts w:ascii="Arial" w:hAnsi="Arial" w:cs="Arial"/>
              </w:rPr>
              <w:t>September 20</w:t>
            </w:r>
            <w:r w:rsidR="005E0353" w:rsidRPr="00D12D0D">
              <w:rPr>
                <w:rFonts w:ascii="Arial" w:hAnsi="Arial" w:cs="Arial"/>
              </w:rPr>
              <w:t>2</w:t>
            </w:r>
            <w:r w:rsidR="00D12D0D" w:rsidRPr="00D12D0D">
              <w:rPr>
                <w:rFonts w:ascii="Arial" w:hAnsi="Arial" w:cs="Arial"/>
              </w:rPr>
              <w:t>3</w:t>
            </w:r>
          </w:p>
        </w:tc>
        <w:tc>
          <w:tcPr>
            <w:tcW w:w="2464" w:type="dxa"/>
            <w:vAlign w:val="center"/>
          </w:tcPr>
          <w:p w14:paraId="1C930236" w14:textId="77777777" w:rsidR="00D07ABB" w:rsidRPr="00D12D0D" w:rsidRDefault="00D07ABB" w:rsidP="00DC0F89">
            <w:pPr>
              <w:rPr>
                <w:rFonts w:ascii="Arial" w:hAnsi="Arial" w:cs="Arial"/>
                <w:b/>
              </w:rPr>
            </w:pPr>
            <w:r w:rsidRPr="00D12D0D">
              <w:rPr>
                <w:rFonts w:ascii="Arial" w:hAnsi="Arial" w:cs="Arial"/>
                <w:b/>
              </w:rPr>
              <w:t>Owner</w:t>
            </w:r>
          </w:p>
        </w:tc>
        <w:tc>
          <w:tcPr>
            <w:tcW w:w="2464" w:type="dxa"/>
            <w:vAlign w:val="center"/>
          </w:tcPr>
          <w:p w14:paraId="4EC885D7" w14:textId="2830A776" w:rsidR="00D07ABB" w:rsidRPr="00D12D0D" w:rsidRDefault="00D12D0D" w:rsidP="00DC0F89">
            <w:pPr>
              <w:rPr>
                <w:rFonts w:ascii="Arial" w:hAnsi="Arial" w:cs="Arial"/>
              </w:rPr>
            </w:pPr>
            <w:r>
              <w:rPr>
                <w:rFonts w:ascii="Arial" w:hAnsi="Arial" w:cs="Arial"/>
              </w:rPr>
              <w:t>Harriers Banbury</w:t>
            </w:r>
            <w:r w:rsidR="00D07ABB" w:rsidRPr="00D12D0D">
              <w:rPr>
                <w:rFonts w:ascii="Arial" w:hAnsi="Arial" w:cs="Arial"/>
              </w:rPr>
              <w:t xml:space="preserve"> Academy</w:t>
            </w:r>
          </w:p>
        </w:tc>
      </w:tr>
      <w:tr w:rsidR="00D07ABB" w14:paraId="61251914" w14:textId="77777777" w:rsidTr="00DC0F89">
        <w:trPr>
          <w:trHeight w:val="680"/>
          <w:jc w:val="center"/>
        </w:trPr>
        <w:tc>
          <w:tcPr>
            <w:tcW w:w="2463" w:type="dxa"/>
            <w:vAlign w:val="center"/>
          </w:tcPr>
          <w:p w14:paraId="4F2FE7A0" w14:textId="77777777" w:rsidR="00D07ABB" w:rsidRPr="00D12D0D" w:rsidRDefault="00D07ABB" w:rsidP="00DC0F89">
            <w:pPr>
              <w:rPr>
                <w:rFonts w:ascii="Arial" w:hAnsi="Arial" w:cs="Arial"/>
                <w:b/>
              </w:rPr>
            </w:pPr>
            <w:r w:rsidRPr="00D12D0D">
              <w:rPr>
                <w:rFonts w:ascii="Arial" w:hAnsi="Arial" w:cs="Arial"/>
                <w:b/>
              </w:rPr>
              <w:t>Type of policy</w:t>
            </w:r>
          </w:p>
        </w:tc>
        <w:tc>
          <w:tcPr>
            <w:tcW w:w="2463" w:type="dxa"/>
            <w:vAlign w:val="center"/>
          </w:tcPr>
          <w:p w14:paraId="7BD5B72B" w14:textId="77777777" w:rsidR="00D07ABB" w:rsidRPr="00D12D0D" w:rsidRDefault="00F73133" w:rsidP="00DC0F89">
            <w:pPr>
              <w:rPr>
                <w:rFonts w:ascii="Arial" w:hAnsi="Arial" w:cs="Arial"/>
              </w:rPr>
            </w:pPr>
            <w:r w:rsidRPr="00D12D0D">
              <w:rPr>
                <w:rFonts w:ascii="Arial" w:hAnsi="Arial" w:cs="Arial"/>
              </w:rPr>
              <w:t>Statutory</w:t>
            </w:r>
          </w:p>
        </w:tc>
        <w:tc>
          <w:tcPr>
            <w:tcW w:w="2464" w:type="dxa"/>
            <w:vAlign w:val="center"/>
          </w:tcPr>
          <w:p w14:paraId="50E0E8DA" w14:textId="77777777" w:rsidR="00D07ABB" w:rsidRPr="00D12D0D" w:rsidRDefault="00D07ABB" w:rsidP="00DC0F89">
            <w:pPr>
              <w:rPr>
                <w:rFonts w:ascii="Arial" w:hAnsi="Arial" w:cs="Arial"/>
                <w:b/>
              </w:rPr>
            </w:pPr>
            <w:r w:rsidRPr="00D12D0D">
              <w:rPr>
                <w:rFonts w:ascii="Arial" w:hAnsi="Arial" w:cs="Arial"/>
                <w:b/>
              </w:rPr>
              <w:t>LAB or Board approval</w:t>
            </w:r>
          </w:p>
        </w:tc>
        <w:tc>
          <w:tcPr>
            <w:tcW w:w="2464" w:type="dxa"/>
            <w:vAlign w:val="center"/>
          </w:tcPr>
          <w:p w14:paraId="5F51D354" w14:textId="77777777" w:rsidR="00D07ABB" w:rsidRPr="00D12D0D" w:rsidRDefault="00D07ABB" w:rsidP="00DC0F89">
            <w:pPr>
              <w:rPr>
                <w:rFonts w:ascii="Arial" w:hAnsi="Arial" w:cs="Arial"/>
              </w:rPr>
            </w:pPr>
            <w:r w:rsidRPr="00D12D0D">
              <w:rPr>
                <w:rFonts w:ascii="Arial" w:hAnsi="Arial" w:cs="Arial"/>
              </w:rPr>
              <w:t>LAB</w:t>
            </w:r>
          </w:p>
        </w:tc>
      </w:tr>
    </w:tbl>
    <w:p w14:paraId="673FECC1" w14:textId="77777777" w:rsidR="00EF453E" w:rsidRPr="00D07ABB" w:rsidRDefault="00EF453E" w:rsidP="00F73133">
      <w:pPr>
        <w:rPr>
          <w:rFonts w:ascii="Arial" w:hAnsi="Arial" w:cs="Arial"/>
          <w:sz w:val="22"/>
          <w:szCs w:val="22"/>
        </w:rPr>
      </w:pPr>
    </w:p>
    <w:p w14:paraId="3B87C088" w14:textId="77777777" w:rsidR="003057D5" w:rsidRDefault="003057D5" w:rsidP="0021698C">
      <w:pPr>
        <w:rPr>
          <w:rFonts w:asciiTheme="minorHAnsi" w:hAnsiTheme="minorHAnsi"/>
          <w:color w:val="000000"/>
          <w:sz w:val="22"/>
          <w:szCs w:val="22"/>
        </w:rPr>
      </w:pPr>
    </w:p>
    <w:p w14:paraId="1B308536" w14:textId="70C233D3" w:rsidR="003057D5" w:rsidRDefault="003057D5" w:rsidP="0021698C">
      <w:pPr>
        <w:rPr>
          <w:rFonts w:asciiTheme="minorHAnsi" w:hAnsiTheme="minorHAnsi"/>
          <w:color w:val="000000"/>
          <w:sz w:val="22"/>
          <w:szCs w:val="22"/>
        </w:rPr>
      </w:pPr>
    </w:p>
    <w:p w14:paraId="720EA817" w14:textId="77777777" w:rsidR="003057D5" w:rsidRDefault="003057D5" w:rsidP="0021698C">
      <w:pPr>
        <w:rPr>
          <w:rFonts w:asciiTheme="minorHAnsi" w:hAnsiTheme="minorHAnsi"/>
          <w:color w:val="000000"/>
          <w:sz w:val="22"/>
          <w:szCs w:val="22"/>
        </w:rPr>
      </w:pPr>
    </w:p>
    <w:p w14:paraId="15DFB0BD" w14:textId="77777777" w:rsidR="003057D5" w:rsidRDefault="003057D5" w:rsidP="0021698C">
      <w:pPr>
        <w:rPr>
          <w:rFonts w:asciiTheme="minorHAnsi" w:hAnsiTheme="minorHAnsi"/>
          <w:color w:val="000000"/>
          <w:sz w:val="22"/>
          <w:szCs w:val="22"/>
        </w:rPr>
      </w:pPr>
    </w:p>
    <w:p w14:paraId="3126919F" w14:textId="77777777" w:rsidR="003057D5" w:rsidRDefault="003057D5" w:rsidP="0021698C">
      <w:pPr>
        <w:rPr>
          <w:rFonts w:asciiTheme="minorHAnsi" w:hAnsiTheme="minorHAnsi"/>
          <w:color w:val="000000"/>
          <w:sz w:val="22"/>
          <w:szCs w:val="22"/>
        </w:rPr>
      </w:pPr>
    </w:p>
    <w:p w14:paraId="26998D37" w14:textId="77777777" w:rsidR="003057D5" w:rsidRDefault="003057D5" w:rsidP="0021698C">
      <w:pPr>
        <w:rPr>
          <w:rFonts w:asciiTheme="minorHAnsi" w:hAnsiTheme="minorHAnsi"/>
          <w:color w:val="000000"/>
          <w:sz w:val="22"/>
          <w:szCs w:val="22"/>
        </w:rPr>
      </w:pPr>
    </w:p>
    <w:p w14:paraId="1A6A95D0" w14:textId="2FAD4E17" w:rsidR="00EF453E" w:rsidRPr="00850C3F" w:rsidRDefault="00EF453E" w:rsidP="0021698C">
      <w:pPr>
        <w:rPr>
          <w:rFonts w:asciiTheme="minorHAnsi" w:hAnsiTheme="minorHAnsi"/>
          <w:color w:val="000000"/>
          <w:sz w:val="22"/>
          <w:szCs w:val="22"/>
        </w:rPr>
      </w:pPr>
      <w:r w:rsidRPr="00850C3F">
        <w:rPr>
          <w:rFonts w:asciiTheme="minorHAnsi" w:hAnsiTheme="minorHAnsi"/>
          <w:color w:val="000000"/>
          <w:sz w:val="22"/>
          <w:szCs w:val="22"/>
        </w:rPr>
        <w:lastRenderedPageBreak/>
        <w:t xml:space="preserve">A child or young person has a Special Educational Need if they have a learning difficulty or disability which calls for special educational provision to be made for them. </w:t>
      </w:r>
      <w:r w:rsidR="00D45844">
        <w:rPr>
          <w:rFonts w:asciiTheme="minorHAnsi" w:hAnsiTheme="minorHAnsi"/>
          <w:color w:val="000000"/>
          <w:sz w:val="22"/>
          <w:szCs w:val="22"/>
        </w:rPr>
        <w:t xml:space="preserve"> </w:t>
      </w:r>
      <w:r w:rsidRPr="00850C3F">
        <w:rPr>
          <w:rFonts w:asciiTheme="minorHAnsi" w:hAnsiTheme="minorHAnsi"/>
          <w:color w:val="000000"/>
          <w:sz w:val="22"/>
          <w:szCs w:val="22"/>
        </w:rPr>
        <w:t xml:space="preserve">A child or young person is considered to have a learning difficulty or disability if they ‘have a significantly greater difficulty in learning than the majority of others of the same age; or have a disability which prevents or hinders them from making use of educational facilities of a kind generally provided for others of the same age’. </w:t>
      </w:r>
      <w:r w:rsidR="00D45844">
        <w:rPr>
          <w:rFonts w:asciiTheme="minorHAnsi" w:hAnsiTheme="minorHAnsi"/>
          <w:color w:val="000000"/>
          <w:sz w:val="22"/>
          <w:szCs w:val="22"/>
        </w:rPr>
        <w:t xml:space="preserve"> </w:t>
      </w:r>
      <w:r w:rsidRPr="00850C3F">
        <w:rPr>
          <w:rFonts w:asciiTheme="minorHAnsi" w:hAnsiTheme="minorHAnsi"/>
          <w:color w:val="000000"/>
          <w:sz w:val="22"/>
          <w:szCs w:val="22"/>
        </w:rPr>
        <w:t xml:space="preserve">(Code of Practice 2014) </w:t>
      </w:r>
    </w:p>
    <w:p w14:paraId="0601FD0C" w14:textId="77777777" w:rsidR="00EF453E" w:rsidRPr="004B2301" w:rsidRDefault="00EF453E" w:rsidP="00EF453E">
      <w:pPr>
        <w:pStyle w:val="CM3"/>
        <w:rPr>
          <w:rFonts w:asciiTheme="minorHAnsi" w:hAnsiTheme="minorHAnsi"/>
          <w:color w:val="000000"/>
          <w:sz w:val="22"/>
          <w:szCs w:val="22"/>
          <w:u w:val="single"/>
        </w:rPr>
      </w:pPr>
      <w:r w:rsidRPr="004B2301">
        <w:rPr>
          <w:rFonts w:asciiTheme="minorHAnsi" w:hAnsiTheme="minorHAnsi"/>
          <w:b/>
          <w:bCs/>
          <w:color w:val="000000"/>
          <w:sz w:val="22"/>
          <w:szCs w:val="22"/>
          <w:u w:val="single"/>
        </w:rPr>
        <w:t xml:space="preserve">Who is responsible for SEN in the school? </w:t>
      </w:r>
    </w:p>
    <w:p w14:paraId="1555567B" w14:textId="2E285F55" w:rsidR="00EF453E" w:rsidRPr="00850C3F" w:rsidRDefault="004B2301" w:rsidP="00850C3F">
      <w:pPr>
        <w:pStyle w:val="CM3"/>
        <w:spacing w:line="240" w:lineRule="auto"/>
        <w:rPr>
          <w:rFonts w:asciiTheme="minorHAnsi" w:hAnsiTheme="minorHAnsi"/>
          <w:color w:val="000000"/>
          <w:sz w:val="22"/>
          <w:szCs w:val="22"/>
        </w:rPr>
      </w:pPr>
      <w:r>
        <w:rPr>
          <w:rFonts w:asciiTheme="minorHAnsi" w:hAnsiTheme="minorHAnsi"/>
          <w:color w:val="000000"/>
          <w:sz w:val="22"/>
          <w:szCs w:val="22"/>
        </w:rPr>
        <w:t xml:space="preserve">Our Special </w:t>
      </w:r>
      <w:r w:rsidR="006C088B">
        <w:rPr>
          <w:rFonts w:asciiTheme="minorHAnsi" w:hAnsiTheme="minorHAnsi"/>
          <w:color w:val="000000"/>
          <w:sz w:val="22"/>
          <w:szCs w:val="22"/>
        </w:rPr>
        <w:t xml:space="preserve">Educational </w:t>
      </w:r>
      <w:r>
        <w:rPr>
          <w:rFonts w:asciiTheme="minorHAnsi" w:hAnsiTheme="minorHAnsi"/>
          <w:color w:val="000000"/>
          <w:sz w:val="22"/>
          <w:szCs w:val="22"/>
        </w:rPr>
        <w:t>Needs Coordinator (SEN</w:t>
      </w:r>
      <w:r w:rsidR="00D12D0D">
        <w:rPr>
          <w:rFonts w:asciiTheme="minorHAnsi" w:hAnsiTheme="minorHAnsi"/>
          <w:color w:val="000000"/>
          <w:sz w:val="22"/>
          <w:szCs w:val="22"/>
        </w:rPr>
        <w:t>D</w:t>
      </w:r>
      <w:r>
        <w:rPr>
          <w:rFonts w:asciiTheme="minorHAnsi" w:hAnsiTheme="minorHAnsi"/>
          <w:color w:val="000000"/>
          <w:sz w:val="22"/>
          <w:szCs w:val="22"/>
        </w:rPr>
        <w:t>Co) is</w:t>
      </w:r>
      <w:r w:rsidR="00D12D0D">
        <w:rPr>
          <w:rFonts w:asciiTheme="minorHAnsi" w:hAnsiTheme="minorHAnsi"/>
          <w:color w:val="000000"/>
          <w:sz w:val="22"/>
          <w:szCs w:val="22"/>
        </w:rPr>
        <w:t xml:space="preserve"> Assistant Principal Mrs Laura East</w:t>
      </w:r>
      <w:r w:rsidR="00EF453E" w:rsidRPr="00850C3F">
        <w:rPr>
          <w:rFonts w:asciiTheme="minorHAnsi" w:hAnsiTheme="minorHAnsi"/>
          <w:color w:val="000000"/>
          <w:sz w:val="22"/>
          <w:szCs w:val="22"/>
        </w:rPr>
        <w:t xml:space="preserve">. </w:t>
      </w:r>
      <w:r w:rsidR="00D45844">
        <w:rPr>
          <w:rFonts w:asciiTheme="minorHAnsi" w:hAnsiTheme="minorHAnsi"/>
          <w:color w:val="000000"/>
          <w:sz w:val="22"/>
          <w:szCs w:val="22"/>
        </w:rPr>
        <w:t xml:space="preserve"> </w:t>
      </w:r>
      <w:r w:rsidR="00EF453E" w:rsidRPr="00850C3F">
        <w:rPr>
          <w:rFonts w:asciiTheme="minorHAnsi" w:hAnsiTheme="minorHAnsi"/>
          <w:color w:val="000000"/>
          <w:sz w:val="22"/>
          <w:szCs w:val="22"/>
        </w:rPr>
        <w:t xml:space="preserve">The </w:t>
      </w:r>
      <w:r w:rsidR="00551F89">
        <w:rPr>
          <w:rFonts w:asciiTheme="minorHAnsi" w:hAnsiTheme="minorHAnsi"/>
          <w:color w:val="000000"/>
          <w:sz w:val="22"/>
          <w:szCs w:val="22"/>
        </w:rPr>
        <w:t>designated s</w:t>
      </w:r>
      <w:r w:rsidR="00EF453E" w:rsidRPr="00850C3F">
        <w:rPr>
          <w:rFonts w:asciiTheme="minorHAnsi" w:hAnsiTheme="minorHAnsi"/>
          <w:color w:val="000000"/>
          <w:sz w:val="22"/>
          <w:szCs w:val="22"/>
        </w:rPr>
        <w:t>chool governor is</w:t>
      </w:r>
      <w:r w:rsidR="00643A38">
        <w:rPr>
          <w:rFonts w:asciiTheme="minorHAnsi" w:hAnsiTheme="minorHAnsi"/>
          <w:color w:val="000000"/>
          <w:sz w:val="22"/>
          <w:szCs w:val="22"/>
        </w:rPr>
        <w:t xml:space="preserve"> </w:t>
      </w:r>
      <w:r w:rsidR="005E0353">
        <w:rPr>
          <w:rFonts w:asciiTheme="minorHAnsi" w:hAnsiTheme="minorHAnsi"/>
          <w:color w:val="000000"/>
          <w:sz w:val="22"/>
          <w:szCs w:val="22"/>
        </w:rPr>
        <w:t>Mandy Lancy</w:t>
      </w:r>
      <w:r w:rsidR="006C088B" w:rsidRPr="00D12D0D">
        <w:rPr>
          <w:rFonts w:asciiTheme="minorHAnsi" w:hAnsiTheme="minorHAnsi"/>
          <w:color w:val="000000"/>
          <w:sz w:val="22"/>
          <w:szCs w:val="22"/>
        </w:rPr>
        <w:t>.</w:t>
      </w:r>
      <w:r w:rsidR="00EF453E" w:rsidRPr="00850C3F">
        <w:rPr>
          <w:rFonts w:asciiTheme="minorHAnsi" w:hAnsiTheme="minorHAnsi"/>
          <w:color w:val="000000"/>
          <w:sz w:val="22"/>
          <w:szCs w:val="22"/>
        </w:rPr>
        <w:t xml:space="preserve"> </w:t>
      </w:r>
      <w:r w:rsidR="00850C3F">
        <w:rPr>
          <w:rFonts w:asciiTheme="minorHAnsi" w:hAnsiTheme="minorHAnsi"/>
          <w:color w:val="000000"/>
          <w:sz w:val="22"/>
          <w:szCs w:val="22"/>
        </w:rPr>
        <w:t xml:space="preserve"> </w:t>
      </w:r>
      <w:r w:rsidR="00EF453E" w:rsidRPr="00850C3F">
        <w:rPr>
          <w:rFonts w:asciiTheme="minorHAnsi" w:hAnsiTheme="minorHAnsi"/>
          <w:color w:val="000000"/>
          <w:sz w:val="22"/>
          <w:szCs w:val="22"/>
        </w:rPr>
        <w:t xml:space="preserve">Regular reports are presented to the school’s governing body and there are learning walks </w:t>
      </w:r>
      <w:r w:rsidR="00696F3E">
        <w:rPr>
          <w:rFonts w:asciiTheme="minorHAnsi" w:hAnsiTheme="minorHAnsi"/>
          <w:color w:val="000000"/>
          <w:sz w:val="22"/>
          <w:szCs w:val="22"/>
        </w:rPr>
        <w:t xml:space="preserve">throughout the </w:t>
      </w:r>
      <w:r w:rsidR="00EF453E" w:rsidRPr="00850C3F">
        <w:rPr>
          <w:rFonts w:asciiTheme="minorHAnsi" w:hAnsiTheme="minorHAnsi"/>
          <w:color w:val="000000"/>
          <w:sz w:val="22"/>
          <w:szCs w:val="22"/>
        </w:rPr>
        <w:t xml:space="preserve">year to consider and develop the provision for SEND </w:t>
      </w:r>
      <w:r w:rsidR="003057D5">
        <w:rPr>
          <w:rFonts w:asciiTheme="minorHAnsi" w:hAnsiTheme="minorHAnsi"/>
          <w:color w:val="000000"/>
          <w:sz w:val="22"/>
          <w:szCs w:val="22"/>
        </w:rPr>
        <w:t>student</w:t>
      </w:r>
      <w:r w:rsidR="00EF453E" w:rsidRPr="00850C3F">
        <w:rPr>
          <w:rFonts w:asciiTheme="minorHAnsi" w:hAnsiTheme="minorHAnsi"/>
          <w:color w:val="000000"/>
          <w:sz w:val="22"/>
          <w:szCs w:val="22"/>
        </w:rPr>
        <w:t xml:space="preserve">s across the school. </w:t>
      </w:r>
      <w:r w:rsidR="00D45844">
        <w:rPr>
          <w:rFonts w:asciiTheme="minorHAnsi" w:hAnsiTheme="minorHAnsi"/>
          <w:color w:val="000000"/>
          <w:sz w:val="22"/>
          <w:szCs w:val="22"/>
        </w:rPr>
        <w:t xml:space="preserve"> </w:t>
      </w:r>
      <w:r>
        <w:rPr>
          <w:rFonts w:asciiTheme="minorHAnsi" w:hAnsiTheme="minorHAnsi"/>
          <w:color w:val="000000"/>
          <w:sz w:val="22"/>
          <w:szCs w:val="22"/>
        </w:rPr>
        <w:t>The school’s SEND P</w:t>
      </w:r>
      <w:r w:rsidR="00EF453E" w:rsidRPr="00850C3F">
        <w:rPr>
          <w:rFonts w:asciiTheme="minorHAnsi" w:hAnsiTheme="minorHAnsi"/>
          <w:color w:val="000000"/>
          <w:sz w:val="22"/>
          <w:szCs w:val="22"/>
        </w:rPr>
        <w:t>oli</w:t>
      </w:r>
      <w:r>
        <w:rPr>
          <w:rFonts w:asciiTheme="minorHAnsi" w:hAnsiTheme="minorHAnsi"/>
          <w:color w:val="000000"/>
          <w:sz w:val="22"/>
          <w:szCs w:val="22"/>
        </w:rPr>
        <w:t>cy can be found on the Policies</w:t>
      </w:r>
      <w:r w:rsidR="00EF453E" w:rsidRPr="00850C3F">
        <w:rPr>
          <w:rFonts w:asciiTheme="minorHAnsi" w:hAnsiTheme="minorHAnsi"/>
          <w:color w:val="000000"/>
          <w:sz w:val="22"/>
          <w:szCs w:val="22"/>
        </w:rPr>
        <w:t xml:space="preserve"> page of the school website</w:t>
      </w:r>
      <w:r w:rsidR="00D12D0D">
        <w:rPr>
          <w:rFonts w:asciiTheme="minorHAnsi" w:hAnsiTheme="minorHAnsi"/>
          <w:color w:val="000000"/>
          <w:sz w:val="22"/>
          <w:szCs w:val="22"/>
        </w:rPr>
        <w:t>.</w:t>
      </w:r>
    </w:p>
    <w:p w14:paraId="05E36B1A" w14:textId="77777777" w:rsidR="00EF453E" w:rsidRPr="00850C3F" w:rsidRDefault="00EF453E" w:rsidP="00EF453E">
      <w:pPr>
        <w:pStyle w:val="CM2"/>
        <w:rPr>
          <w:rFonts w:asciiTheme="minorHAnsi" w:hAnsiTheme="minorHAnsi"/>
          <w:sz w:val="22"/>
          <w:szCs w:val="22"/>
        </w:rPr>
      </w:pPr>
    </w:p>
    <w:p w14:paraId="009083B0" w14:textId="77777777" w:rsidR="00EF453E" w:rsidRPr="004B2301" w:rsidRDefault="00EF453E" w:rsidP="00EF453E">
      <w:pPr>
        <w:pStyle w:val="CM2"/>
        <w:rPr>
          <w:rFonts w:asciiTheme="minorHAnsi" w:hAnsiTheme="minorHAnsi"/>
          <w:sz w:val="22"/>
          <w:szCs w:val="22"/>
          <w:u w:val="single"/>
        </w:rPr>
      </w:pPr>
      <w:r w:rsidRPr="004B2301">
        <w:rPr>
          <w:rFonts w:asciiTheme="minorHAnsi" w:hAnsiTheme="minorHAnsi"/>
          <w:b/>
          <w:bCs/>
          <w:sz w:val="22"/>
          <w:szCs w:val="22"/>
          <w:u w:val="single"/>
        </w:rPr>
        <w:t xml:space="preserve">If I have a concern regarding SEN, who do I go to? </w:t>
      </w:r>
    </w:p>
    <w:p w14:paraId="4318B61A" w14:textId="7BFA8A94" w:rsidR="00EF453E" w:rsidRPr="00850C3F" w:rsidRDefault="004B2301" w:rsidP="00EF453E">
      <w:pPr>
        <w:pStyle w:val="CM13"/>
        <w:spacing w:after="275" w:line="278" w:lineRule="atLeast"/>
        <w:rPr>
          <w:rFonts w:asciiTheme="minorHAnsi" w:hAnsiTheme="minorHAnsi"/>
          <w:sz w:val="22"/>
          <w:szCs w:val="22"/>
        </w:rPr>
      </w:pPr>
      <w:r>
        <w:rPr>
          <w:rFonts w:asciiTheme="minorHAnsi" w:hAnsiTheme="minorHAnsi"/>
          <w:sz w:val="22"/>
          <w:szCs w:val="22"/>
        </w:rPr>
        <w:t>P</w:t>
      </w:r>
      <w:r w:rsidR="00850C3F">
        <w:rPr>
          <w:rFonts w:asciiTheme="minorHAnsi" w:hAnsiTheme="minorHAnsi"/>
          <w:sz w:val="22"/>
          <w:szCs w:val="22"/>
        </w:rPr>
        <w:t>lease</w:t>
      </w:r>
      <w:r w:rsidR="00EF453E" w:rsidRPr="00850C3F">
        <w:rPr>
          <w:rFonts w:asciiTheme="minorHAnsi" w:hAnsiTheme="minorHAnsi"/>
          <w:sz w:val="22"/>
          <w:szCs w:val="22"/>
        </w:rPr>
        <w:t xml:space="preserve"> discuss any concerns with </w:t>
      </w:r>
      <w:r>
        <w:rPr>
          <w:rFonts w:asciiTheme="minorHAnsi" w:hAnsiTheme="minorHAnsi"/>
          <w:sz w:val="22"/>
          <w:szCs w:val="22"/>
        </w:rPr>
        <w:t>your child’s</w:t>
      </w:r>
      <w:r w:rsidR="00EF453E" w:rsidRPr="00850C3F">
        <w:rPr>
          <w:rFonts w:asciiTheme="minorHAnsi" w:hAnsiTheme="minorHAnsi"/>
          <w:sz w:val="22"/>
          <w:szCs w:val="22"/>
        </w:rPr>
        <w:t xml:space="preserve"> </w:t>
      </w:r>
      <w:r w:rsidR="003022FD">
        <w:rPr>
          <w:rFonts w:asciiTheme="minorHAnsi" w:hAnsiTheme="minorHAnsi"/>
          <w:sz w:val="22"/>
          <w:szCs w:val="22"/>
        </w:rPr>
        <w:t>Head of College</w:t>
      </w:r>
      <w:r w:rsidR="00EF453E" w:rsidRPr="00850C3F">
        <w:rPr>
          <w:rFonts w:asciiTheme="minorHAnsi" w:hAnsiTheme="minorHAnsi"/>
          <w:sz w:val="22"/>
          <w:szCs w:val="22"/>
        </w:rPr>
        <w:t xml:space="preserve">. </w:t>
      </w:r>
      <w:r w:rsidR="00D45844">
        <w:rPr>
          <w:rFonts w:asciiTheme="minorHAnsi" w:hAnsiTheme="minorHAnsi"/>
          <w:sz w:val="22"/>
          <w:szCs w:val="22"/>
        </w:rPr>
        <w:t xml:space="preserve"> </w:t>
      </w:r>
      <w:r w:rsidR="00EF453E" w:rsidRPr="00850C3F">
        <w:rPr>
          <w:rFonts w:asciiTheme="minorHAnsi" w:hAnsiTheme="minorHAnsi"/>
          <w:sz w:val="22"/>
          <w:szCs w:val="22"/>
        </w:rPr>
        <w:t xml:space="preserve">If </w:t>
      </w:r>
      <w:r>
        <w:rPr>
          <w:rFonts w:asciiTheme="minorHAnsi" w:hAnsiTheme="minorHAnsi"/>
          <w:sz w:val="22"/>
          <w:szCs w:val="22"/>
        </w:rPr>
        <w:t>you are still unsure, contact</w:t>
      </w:r>
      <w:r w:rsidR="00EF453E" w:rsidRPr="00850C3F">
        <w:rPr>
          <w:rFonts w:asciiTheme="minorHAnsi" w:hAnsiTheme="minorHAnsi"/>
          <w:sz w:val="22"/>
          <w:szCs w:val="22"/>
        </w:rPr>
        <w:t xml:space="preserve"> the school</w:t>
      </w:r>
      <w:r>
        <w:rPr>
          <w:rFonts w:asciiTheme="minorHAnsi" w:hAnsiTheme="minorHAnsi"/>
          <w:sz w:val="22"/>
          <w:szCs w:val="22"/>
        </w:rPr>
        <w:t>’s</w:t>
      </w:r>
      <w:r w:rsidR="003057D5">
        <w:rPr>
          <w:rFonts w:asciiTheme="minorHAnsi" w:hAnsiTheme="minorHAnsi"/>
          <w:sz w:val="22"/>
          <w:szCs w:val="22"/>
        </w:rPr>
        <w:t xml:space="preserve"> SEN</w:t>
      </w:r>
      <w:r w:rsidR="00D12D0D">
        <w:rPr>
          <w:rFonts w:asciiTheme="minorHAnsi" w:hAnsiTheme="minorHAnsi"/>
          <w:sz w:val="22"/>
          <w:szCs w:val="22"/>
        </w:rPr>
        <w:t>DCo, Mrs Laura East.</w:t>
      </w:r>
    </w:p>
    <w:p w14:paraId="260EE202" w14:textId="77777777" w:rsidR="00EF453E" w:rsidRPr="004B2301" w:rsidRDefault="00EF453E" w:rsidP="00EF453E">
      <w:pPr>
        <w:pStyle w:val="CM13"/>
        <w:ind w:right="125"/>
        <w:rPr>
          <w:rFonts w:asciiTheme="minorHAnsi" w:hAnsiTheme="minorHAnsi"/>
          <w:sz w:val="22"/>
          <w:szCs w:val="22"/>
          <w:u w:val="single"/>
        </w:rPr>
      </w:pPr>
      <w:r w:rsidRPr="004B2301">
        <w:rPr>
          <w:rFonts w:asciiTheme="minorHAnsi" w:hAnsiTheme="minorHAnsi"/>
          <w:b/>
          <w:bCs/>
          <w:sz w:val="22"/>
          <w:szCs w:val="22"/>
          <w:u w:val="single"/>
        </w:rPr>
        <w:t xml:space="preserve">How does the school know if children need extra help and what should I do if I think my child may have special educational needs? </w:t>
      </w:r>
    </w:p>
    <w:p w14:paraId="24012E83" w14:textId="713E0046" w:rsidR="00EF453E" w:rsidRPr="00850C3F" w:rsidRDefault="003057D5" w:rsidP="00EF453E">
      <w:pPr>
        <w:pStyle w:val="CM13"/>
        <w:ind w:right="125"/>
        <w:rPr>
          <w:rFonts w:asciiTheme="minorHAnsi" w:hAnsiTheme="minorHAnsi"/>
          <w:sz w:val="22"/>
          <w:szCs w:val="22"/>
        </w:rPr>
      </w:pPr>
      <w:r>
        <w:rPr>
          <w:rFonts w:asciiTheme="minorHAnsi" w:hAnsiTheme="minorHAnsi"/>
          <w:sz w:val="22"/>
          <w:szCs w:val="22"/>
        </w:rPr>
        <w:t>Student</w:t>
      </w:r>
      <w:r w:rsidR="00D45844">
        <w:rPr>
          <w:rFonts w:asciiTheme="minorHAnsi" w:hAnsiTheme="minorHAnsi"/>
          <w:sz w:val="22"/>
          <w:szCs w:val="22"/>
        </w:rPr>
        <w:t xml:space="preserve"> progress</w:t>
      </w:r>
      <w:r w:rsidR="00EF453E" w:rsidRPr="00850C3F">
        <w:rPr>
          <w:rFonts w:asciiTheme="minorHAnsi" w:hAnsiTheme="minorHAnsi"/>
          <w:sz w:val="22"/>
          <w:szCs w:val="22"/>
        </w:rPr>
        <w:t xml:space="preserve"> is monitored by class</w:t>
      </w:r>
      <w:r w:rsidR="004B2301">
        <w:rPr>
          <w:rFonts w:asciiTheme="minorHAnsi" w:hAnsiTheme="minorHAnsi"/>
          <w:sz w:val="22"/>
          <w:szCs w:val="22"/>
        </w:rPr>
        <w:t xml:space="preserve"> teachers and the Senior Leadership T</w:t>
      </w:r>
      <w:r w:rsidR="00EF453E" w:rsidRPr="00850C3F">
        <w:rPr>
          <w:rFonts w:asciiTheme="minorHAnsi" w:hAnsiTheme="minorHAnsi"/>
          <w:sz w:val="22"/>
          <w:szCs w:val="22"/>
        </w:rPr>
        <w:t xml:space="preserve">eam, so that when a </w:t>
      </w:r>
      <w:r>
        <w:rPr>
          <w:rFonts w:asciiTheme="minorHAnsi" w:hAnsiTheme="minorHAnsi"/>
          <w:sz w:val="22"/>
          <w:szCs w:val="22"/>
        </w:rPr>
        <w:t>student</w:t>
      </w:r>
      <w:r w:rsidR="00EF453E" w:rsidRPr="00850C3F">
        <w:rPr>
          <w:rFonts w:asciiTheme="minorHAnsi" w:hAnsiTheme="minorHAnsi"/>
          <w:sz w:val="22"/>
          <w:szCs w:val="22"/>
        </w:rPr>
        <w:t xml:space="preserve"> is not making expected progress the school can quickly identify </w:t>
      </w:r>
      <w:r w:rsidR="004B2301">
        <w:rPr>
          <w:rFonts w:asciiTheme="minorHAnsi" w:hAnsiTheme="minorHAnsi"/>
          <w:sz w:val="22"/>
          <w:szCs w:val="22"/>
        </w:rPr>
        <w:t>any</w:t>
      </w:r>
      <w:r w:rsidR="00EF453E" w:rsidRPr="00850C3F">
        <w:rPr>
          <w:rFonts w:asciiTheme="minorHAnsi" w:hAnsiTheme="minorHAnsi"/>
          <w:sz w:val="22"/>
          <w:szCs w:val="22"/>
        </w:rPr>
        <w:t xml:space="preserve"> additional support</w:t>
      </w:r>
      <w:r w:rsidR="004B2301">
        <w:rPr>
          <w:rFonts w:asciiTheme="minorHAnsi" w:hAnsiTheme="minorHAnsi"/>
          <w:sz w:val="22"/>
          <w:szCs w:val="22"/>
        </w:rPr>
        <w:t xml:space="preserve"> needs</w:t>
      </w:r>
      <w:r w:rsidR="00EF453E" w:rsidRPr="00850C3F">
        <w:rPr>
          <w:rFonts w:asciiTheme="minorHAnsi" w:hAnsiTheme="minorHAnsi"/>
          <w:sz w:val="22"/>
          <w:szCs w:val="22"/>
        </w:rPr>
        <w:t xml:space="preserve">. </w:t>
      </w:r>
      <w:r w:rsidR="00D45844">
        <w:rPr>
          <w:rFonts w:asciiTheme="minorHAnsi" w:hAnsiTheme="minorHAnsi"/>
          <w:sz w:val="22"/>
          <w:szCs w:val="22"/>
        </w:rPr>
        <w:t xml:space="preserve"> </w:t>
      </w:r>
      <w:r w:rsidR="00EF453E" w:rsidRPr="00850C3F">
        <w:rPr>
          <w:rFonts w:asciiTheme="minorHAnsi" w:hAnsiTheme="minorHAnsi"/>
          <w:sz w:val="22"/>
          <w:szCs w:val="22"/>
        </w:rPr>
        <w:t xml:space="preserve">This will then be discussed with parents/carers and the </w:t>
      </w:r>
      <w:r>
        <w:rPr>
          <w:rFonts w:asciiTheme="minorHAnsi" w:hAnsiTheme="minorHAnsi"/>
          <w:sz w:val="22"/>
          <w:szCs w:val="22"/>
        </w:rPr>
        <w:t>student</w:t>
      </w:r>
      <w:r w:rsidR="004B2301">
        <w:rPr>
          <w:rFonts w:asciiTheme="minorHAnsi" w:hAnsiTheme="minorHAnsi"/>
          <w:sz w:val="22"/>
          <w:szCs w:val="22"/>
        </w:rPr>
        <w:t>.  T</w:t>
      </w:r>
      <w:r w:rsidR="00EF453E" w:rsidRPr="00850C3F">
        <w:rPr>
          <w:rFonts w:asciiTheme="minorHAnsi" w:hAnsiTheme="minorHAnsi"/>
          <w:sz w:val="22"/>
          <w:szCs w:val="22"/>
        </w:rPr>
        <w:t xml:space="preserve">he </w:t>
      </w:r>
      <w:r w:rsidR="004B2301">
        <w:rPr>
          <w:rFonts w:asciiTheme="minorHAnsi" w:hAnsiTheme="minorHAnsi"/>
          <w:sz w:val="22"/>
          <w:szCs w:val="22"/>
        </w:rPr>
        <w:t>views</w:t>
      </w:r>
      <w:r w:rsidR="00EF453E" w:rsidRPr="00850C3F">
        <w:rPr>
          <w:rFonts w:asciiTheme="minorHAnsi" w:hAnsiTheme="minorHAnsi"/>
          <w:sz w:val="22"/>
          <w:szCs w:val="22"/>
        </w:rPr>
        <w:t xml:space="preserve"> of parents and children are a </w:t>
      </w:r>
      <w:r w:rsidR="004B2301">
        <w:rPr>
          <w:rFonts w:asciiTheme="minorHAnsi" w:hAnsiTheme="minorHAnsi"/>
          <w:sz w:val="22"/>
          <w:szCs w:val="22"/>
        </w:rPr>
        <w:t>key</w:t>
      </w:r>
      <w:r w:rsidR="00EF453E" w:rsidRPr="00850C3F">
        <w:rPr>
          <w:rFonts w:asciiTheme="minorHAnsi" w:hAnsiTheme="minorHAnsi"/>
          <w:sz w:val="22"/>
          <w:szCs w:val="22"/>
        </w:rPr>
        <w:t xml:space="preserve"> part of the assessment and planning process. </w:t>
      </w:r>
    </w:p>
    <w:p w14:paraId="5C620B84" w14:textId="77777777" w:rsidR="00EF453E" w:rsidRPr="00850C3F" w:rsidRDefault="00EF453E" w:rsidP="00EF453E">
      <w:pPr>
        <w:pStyle w:val="Default"/>
        <w:rPr>
          <w:rFonts w:asciiTheme="minorHAnsi" w:hAnsiTheme="minorHAnsi"/>
          <w:sz w:val="22"/>
          <w:szCs w:val="22"/>
        </w:rPr>
      </w:pPr>
    </w:p>
    <w:p w14:paraId="38609C13" w14:textId="55A337C4" w:rsidR="004857FA" w:rsidRPr="00850C3F" w:rsidRDefault="00EF453E" w:rsidP="004857FA">
      <w:pPr>
        <w:pStyle w:val="CM14"/>
        <w:ind w:right="215"/>
        <w:rPr>
          <w:rFonts w:asciiTheme="minorHAnsi" w:hAnsiTheme="minorHAnsi"/>
          <w:sz w:val="22"/>
          <w:szCs w:val="22"/>
        </w:rPr>
      </w:pPr>
      <w:r w:rsidRPr="00850C3F">
        <w:rPr>
          <w:rFonts w:asciiTheme="minorHAnsi" w:hAnsiTheme="minorHAnsi"/>
          <w:sz w:val="22"/>
          <w:szCs w:val="22"/>
        </w:rPr>
        <w:t xml:space="preserve">If parents/carers have concerns about the progress or attainment of their child they </w:t>
      </w:r>
      <w:r w:rsidR="00D45844">
        <w:rPr>
          <w:rFonts w:asciiTheme="minorHAnsi" w:hAnsiTheme="minorHAnsi"/>
          <w:sz w:val="22"/>
          <w:szCs w:val="22"/>
        </w:rPr>
        <w:t>may</w:t>
      </w:r>
      <w:r w:rsidRPr="00850C3F">
        <w:rPr>
          <w:rFonts w:asciiTheme="minorHAnsi" w:hAnsiTheme="minorHAnsi"/>
          <w:sz w:val="22"/>
          <w:szCs w:val="22"/>
        </w:rPr>
        <w:t xml:space="preserve"> make an appointment </w:t>
      </w:r>
      <w:r w:rsidR="00F3515A">
        <w:rPr>
          <w:rFonts w:asciiTheme="minorHAnsi" w:hAnsiTheme="minorHAnsi"/>
          <w:sz w:val="22"/>
          <w:szCs w:val="22"/>
        </w:rPr>
        <w:t>with</w:t>
      </w:r>
      <w:r w:rsidRPr="00850C3F">
        <w:rPr>
          <w:rFonts w:asciiTheme="minorHAnsi" w:hAnsiTheme="minorHAnsi"/>
          <w:sz w:val="22"/>
          <w:szCs w:val="22"/>
        </w:rPr>
        <w:t xml:space="preserve"> the class t</w:t>
      </w:r>
      <w:r w:rsidR="004857FA" w:rsidRPr="00850C3F">
        <w:rPr>
          <w:rFonts w:asciiTheme="minorHAnsi" w:hAnsiTheme="minorHAnsi"/>
          <w:sz w:val="22"/>
          <w:szCs w:val="22"/>
        </w:rPr>
        <w:t>eacher</w:t>
      </w:r>
      <w:r w:rsidRPr="00850C3F">
        <w:rPr>
          <w:rFonts w:asciiTheme="minorHAnsi" w:hAnsiTheme="minorHAnsi"/>
          <w:sz w:val="22"/>
          <w:szCs w:val="22"/>
        </w:rPr>
        <w:t xml:space="preserve">, who will then liaise with our </w:t>
      </w:r>
      <w:r w:rsidR="00551F89">
        <w:rPr>
          <w:rFonts w:asciiTheme="minorHAnsi" w:hAnsiTheme="minorHAnsi"/>
          <w:sz w:val="22"/>
          <w:szCs w:val="22"/>
        </w:rPr>
        <w:t>SEN</w:t>
      </w:r>
      <w:r w:rsidR="00D12D0D">
        <w:rPr>
          <w:rFonts w:asciiTheme="minorHAnsi" w:hAnsiTheme="minorHAnsi"/>
          <w:sz w:val="22"/>
          <w:szCs w:val="22"/>
        </w:rPr>
        <w:t>D</w:t>
      </w:r>
      <w:r w:rsidR="00551F89">
        <w:rPr>
          <w:rFonts w:asciiTheme="minorHAnsi" w:hAnsiTheme="minorHAnsi"/>
          <w:sz w:val="22"/>
          <w:szCs w:val="22"/>
        </w:rPr>
        <w:t>Co</w:t>
      </w:r>
      <w:r w:rsidRPr="00850C3F">
        <w:rPr>
          <w:rFonts w:asciiTheme="minorHAnsi" w:hAnsiTheme="minorHAnsi"/>
          <w:sz w:val="22"/>
          <w:szCs w:val="22"/>
        </w:rPr>
        <w:t xml:space="preserve"> as appropriate. </w:t>
      </w:r>
    </w:p>
    <w:p w14:paraId="6D504590" w14:textId="77777777" w:rsidR="00CF6883" w:rsidRPr="00850C3F" w:rsidRDefault="00CF6883" w:rsidP="004857FA">
      <w:pPr>
        <w:pStyle w:val="CM14"/>
        <w:ind w:right="215"/>
        <w:rPr>
          <w:rFonts w:asciiTheme="minorHAnsi" w:hAnsiTheme="minorHAnsi"/>
          <w:b/>
          <w:bCs/>
          <w:sz w:val="22"/>
          <w:szCs w:val="22"/>
        </w:rPr>
      </w:pPr>
    </w:p>
    <w:p w14:paraId="3B899C26" w14:textId="77777777" w:rsidR="00EF453E" w:rsidRPr="004B2301" w:rsidRDefault="00EF453E" w:rsidP="004857FA">
      <w:pPr>
        <w:pStyle w:val="CM14"/>
        <w:ind w:right="215"/>
        <w:rPr>
          <w:rFonts w:asciiTheme="minorHAnsi" w:hAnsiTheme="minorHAnsi"/>
          <w:sz w:val="22"/>
          <w:szCs w:val="22"/>
          <w:u w:val="single"/>
        </w:rPr>
      </w:pPr>
      <w:r w:rsidRPr="004B2301">
        <w:rPr>
          <w:rFonts w:asciiTheme="minorHAnsi" w:hAnsiTheme="minorHAnsi"/>
          <w:b/>
          <w:bCs/>
          <w:sz w:val="22"/>
          <w:szCs w:val="22"/>
          <w:u w:val="single"/>
        </w:rPr>
        <w:t xml:space="preserve">What happens if my child is not making the same progress as other children? </w:t>
      </w:r>
    </w:p>
    <w:p w14:paraId="29383AF1" w14:textId="27E79D01" w:rsidR="00EF453E" w:rsidRPr="00850C3F" w:rsidRDefault="00EF453E" w:rsidP="00551F89">
      <w:pPr>
        <w:pStyle w:val="CM13"/>
        <w:rPr>
          <w:rFonts w:asciiTheme="minorHAnsi" w:hAnsiTheme="minorHAnsi"/>
          <w:sz w:val="22"/>
          <w:szCs w:val="22"/>
        </w:rPr>
      </w:pPr>
      <w:r w:rsidRPr="00850C3F">
        <w:rPr>
          <w:rFonts w:asciiTheme="minorHAnsi" w:hAnsiTheme="minorHAnsi"/>
          <w:sz w:val="22"/>
          <w:szCs w:val="22"/>
        </w:rPr>
        <w:t xml:space="preserve">If the school has concerns that a child is finding </w:t>
      </w:r>
      <w:r w:rsidR="00F3515A">
        <w:rPr>
          <w:rFonts w:asciiTheme="minorHAnsi" w:hAnsiTheme="minorHAnsi"/>
          <w:sz w:val="22"/>
          <w:szCs w:val="22"/>
        </w:rPr>
        <w:t>certain aspects of learning difficult</w:t>
      </w:r>
      <w:r w:rsidR="004B2301">
        <w:rPr>
          <w:rFonts w:asciiTheme="minorHAnsi" w:hAnsiTheme="minorHAnsi"/>
          <w:sz w:val="22"/>
          <w:szCs w:val="22"/>
        </w:rPr>
        <w:t>, we will bring together</w:t>
      </w:r>
      <w:r w:rsidRPr="00850C3F">
        <w:rPr>
          <w:rFonts w:asciiTheme="minorHAnsi" w:hAnsiTheme="minorHAnsi"/>
          <w:sz w:val="22"/>
          <w:szCs w:val="22"/>
        </w:rPr>
        <w:t xml:space="preserve"> the information needed to get a more detailed picture of the child’s needs. </w:t>
      </w:r>
      <w:r w:rsidR="00D45844">
        <w:rPr>
          <w:rFonts w:asciiTheme="minorHAnsi" w:hAnsiTheme="minorHAnsi"/>
          <w:sz w:val="22"/>
          <w:szCs w:val="22"/>
        </w:rPr>
        <w:t xml:space="preserve"> </w:t>
      </w:r>
      <w:r w:rsidRPr="00850C3F">
        <w:rPr>
          <w:rFonts w:asciiTheme="minorHAnsi" w:hAnsiTheme="minorHAnsi"/>
          <w:sz w:val="22"/>
          <w:szCs w:val="22"/>
        </w:rPr>
        <w:t>The school uses</w:t>
      </w:r>
      <w:r w:rsidR="005739D4" w:rsidRPr="005739D4">
        <w:t xml:space="preserve"> </w:t>
      </w:r>
      <w:hyperlink r:id="rId10" w:history="1">
        <w:r w:rsidR="005E0353" w:rsidRPr="005E0353">
          <w:rPr>
            <w:rStyle w:val="Hyperlink"/>
            <w:rFonts w:asciiTheme="minorHAnsi" w:hAnsiTheme="minorHAnsi"/>
            <w:sz w:val="22"/>
            <w:szCs w:val="22"/>
          </w:rPr>
          <w:t>Guidance from Oxfordshire</w:t>
        </w:r>
      </w:hyperlink>
      <w:r w:rsidRPr="00850C3F">
        <w:rPr>
          <w:rFonts w:asciiTheme="minorHAnsi" w:hAnsiTheme="minorHAnsi"/>
          <w:sz w:val="22"/>
          <w:szCs w:val="22"/>
        </w:rPr>
        <w:t xml:space="preserve"> as a way of identifying if there is a SEND and what levels of support should be expected. </w:t>
      </w:r>
      <w:r w:rsidR="00D45844">
        <w:rPr>
          <w:rFonts w:asciiTheme="minorHAnsi" w:hAnsiTheme="minorHAnsi"/>
          <w:sz w:val="22"/>
          <w:szCs w:val="22"/>
        </w:rPr>
        <w:t xml:space="preserve"> </w:t>
      </w:r>
      <w:r w:rsidRPr="00850C3F">
        <w:rPr>
          <w:rFonts w:asciiTheme="minorHAnsi" w:hAnsiTheme="minorHAnsi"/>
          <w:sz w:val="22"/>
          <w:szCs w:val="22"/>
        </w:rPr>
        <w:t xml:space="preserve">It is intended to help all schools have the same approach, wherever they are in Oxfordshire, and covers the four broad areas of SEN: </w:t>
      </w:r>
    </w:p>
    <w:p w14:paraId="6D3A00EC" w14:textId="77777777" w:rsidR="00EF453E" w:rsidRPr="00850C3F" w:rsidRDefault="00EF453E" w:rsidP="00551F89">
      <w:pPr>
        <w:pStyle w:val="CM5"/>
        <w:numPr>
          <w:ilvl w:val="0"/>
          <w:numId w:val="9"/>
        </w:numPr>
        <w:rPr>
          <w:rFonts w:asciiTheme="minorHAnsi" w:hAnsiTheme="minorHAnsi"/>
          <w:sz w:val="22"/>
          <w:szCs w:val="22"/>
        </w:rPr>
      </w:pPr>
      <w:r w:rsidRPr="00850C3F">
        <w:rPr>
          <w:rFonts w:asciiTheme="minorHAnsi" w:hAnsiTheme="minorHAnsi"/>
          <w:sz w:val="22"/>
          <w:szCs w:val="22"/>
        </w:rPr>
        <w:t xml:space="preserve">Communication and interaction needs </w:t>
      </w:r>
    </w:p>
    <w:p w14:paraId="6542419D" w14:textId="77777777" w:rsidR="00EF453E" w:rsidRPr="00850C3F" w:rsidRDefault="00EF453E" w:rsidP="00551F89">
      <w:pPr>
        <w:pStyle w:val="CM5"/>
        <w:numPr>
          <w:ilvl w:val="0"/>
          <w:numId w:val="9"/>
        </w:numPr>
        <w:rPr>
          <w:rFonts w:asciiTheme="minorHAnsi" w:hAnsiTheme="minorHAnsi"/>
          <w:sz w:val="22"/>
          <w:szCs w:val="22"/>
        </w:rPr>
      </w:pPr>
      <w:r w:rsidRPr="00850C3F">
        <w:rPr>
          <w:rFonts w:asciiTheme="minorHAnsi" w:hAnsiTheme="minorHAnsi"/>
          <w:sz w:val="22"/>
          <w:szCs w:val="22"/>
        </w:rPr>
        <w:t xml:space="preserve">Cognition and learning needs </w:t>
      </w:r>
    </w:p>
    <w:p w14:paraId="39DC02D2" w14:textId="77777777" w:rsidR="00EF453E" w:rsidRPr="00850C3F" w:rsidRDefault="00EF453E" w:rsidP="00551F89">
      <w:pPr>
        <w:pStyle w:val="CM5"/>
        <w:numPr>
          <w:ilvl w:val="0"/>
          <w:numId w:val="9"/>
        </w:numPr>
        <w:rPr>
          <w:rFonts w:asciiTheme="minorHAnsi" w:hAnsiTheme="minorHAnsi"/>
          <w:sz w:val="22"/>
          <w:szCs w:val="22"/>
        </w:rPr>
      </w:pPr>
      <w:r w:rsidRPr="00850C3F">
        <w:rPr>
          <w:rFonts w:asciiTheme="minorHAnsi" w:hAnsiTheme="minorHAnsi"/>
          <w:sz w:val="22"/>
          <w:szCs w:val="22"/>
        </w:rPr>
        <w:t xml:space="preserve">Social, emotional and mental health needs </w:t>
      </w:r>
    </w:p>
    <w:p w14:paraId="48650383" w14:textId="77777777" w:rsidR="00EF453E" w:rsidRDefault="00EF453E" w:rsidP="00551F89">
      <w:pPr>
        <w:pStyle w:val="CM13"/>
        <w:numPr>
          <w:ilvl w:val="0"/>
          <w:numId w:val="9"/>
        </w:numPr>
        <w:rPr>
          <w:rFonts w:asciiTheme="minorHAnsi" w:hAnsiTheme="minorHAnsi"/>
          <w:sz w:val="22"/>
          <w:szCs w:val="22"/>
        </w:rPr>
      </w:pPr>
      <w:r w:rsidRPr="00850C3F">
        <w:rPr>
          <w:rFonts w:asciiTheme="minorHAnsi" w:hAnsiTheme="minorHAnsi"/>
          <w:sz w:val="22"/>
          <w:szCs w:val="22"/>
        </w:rPr>
        <w:t xml:space="preserve">Sensory and/or physical needs </w:t>
      </w:r>
    </w:p>
    <w:p w14:paraId="66448E88" w14:textId="77777777" w:rsidR="006C088B" w:rsidRPr="006C088B" w:rsidRDefault="006C088B" w:rsidP="006C088B">
      <w:pPr>
        <w:pStyle w:val="Default"/>
      </w:pPr>
    </w:p>
    <w:p w14:paraId="6F1CDE5B" w14:textId="1D6B32E0" w:rsidR="00850C3F" w:rsidRDefault="003057D5" w:rsidP="00551F89">
      <w:pPr>
        <w:pStyle w:val="CM1"/>
        <w:spacing w:line="240" w:lineRule="auto"/>
        <w:ind w:right="125"/>
        <w:rPr>
          <w:rFonts w:asciiTheme="minorHAnsi" w:hAnsiTheme="minorHAnsi"/>
          <w:sz w:val="22"/>
          <w:szCs w:val="22"/>
        </w:rPr>
      </w:pPr>
      <w:r>
        <w:rPr>
          <w:rFonts w:asciiTheme="minorHAnsi" w:hAnsiTheme="minorHAnsi"/>
          <w:sz w:val="22"/>
          <w:szCs w:val="22"/>
        </w:rPr>
        <w:t>Student</w:t>
      </w:r>
      <w:r w:rsidR="00201866">
        <w:rPr>
          <w:rFonts w:asciiTheme="minorHAnsi" w:hAnsiTheme="minorHAnsi"/>
          <w:sz w:val="22"/>
          <w:szCs w:val="22"/>
        </w:rPr>
        <w:t>s</w:t>
      </w:r>
      <w:r w:rsidR="00EF453E" w:rsidRPr="00850C3F">
        <w:rPr>
          <w:rFonts w:asciiTheme="minorHAnsi" w:hAnsiTheme="minorHAnsi"/>
          <w:sz w:val="22"/>
          <w:szCs w:val="22"/>
        </w:rPr>
        <w:t xml:space="preserve"> need</w:t>
      </w:r>
      <w:r w:rsidR="00201866">
        <w:rPr>
          <w:rFonts w:asciiTheme="minorHAnsi" w:hAnsiTheme="minorHAnsi"/>
          <w:sz w:val="22"/>
          <w:szCs w:val="22"/>
        </w:rPr>
        <w:t>ing</w:t>
      </w:r>
      <w:r w:rsidR="00EF453E" w:rsidRPr="00850C3F">
        <w:rPr>
          <w:rFonts w:asciiTheme="minorHAnsi" w:hAnsiTheme="minorHAnsi"/>
          <w:sz w:val="22"/>
          <w:szCs w:val="22"/>
        </w:rPr>
        <w:t xml:space="preserve"> SEN </w:t>
      </w:r>
      <w:r w:rsidR="00F3515A">
        <w:rPr>
          <w:rFonts w:asciiTheme="minorHAnsi" w:hAnsiTheme="minorHAnsi"/>
          <w:sz w:val="22"/>
          <w:szCs w:val="22"/>
        </w:rPr>
        <w:t>support</w:t>
      </w:r>
      <w:r w:rsidR="00EF453E" w:rsidRPr="00850C3F">
        <w:rPr>
          <w:rFonts w:asciiTheme="minorHAnsi" w:hAnsiTheme="minorHAnsi"/>
          <w:sz w:val="22"/>
          <w:szCs w:val="22"/>
        </w:rPr>
        <w:t xml:space="preserve"> wi</w:t>
      </w:r>
      <w:r w:rsidR="00CF6883" w:rsidRPr="00850C3F">
        <w:rPr>
          <w:rFonts w:asciiTheme="minorHAnsi" w:hAnsiTheme="minorHAnsi"/>
          <w:sz w:val="22"/>
          <w:szCs w:val="22"/>
        </w:rPr>
        <w:t>ll be placed on the school’s</w:t>
      </w:r>
      <w:r w:rsidR="00EF453E" w:rsidRPr="00850C3F">
        <w:rPr>
          <w:rFonts w:asciiTheme="minorHAnsi" w:hAnsiTheme="minorHAnsi"/>
          <w:sz w:val="22"/>
          <w:szCs w:val="22"/>
        </w:rPr>
        <w:t xml:space="preserve"> register</w:t>
      </w:r>
      <w:r w:rsidR="00CF6883" w:rsidRPr="00850C3F">
        <w:rPr>
          <w:rFonts w:asciiTheme="minorHAnsi" w:hAnsiTheme="minorHAnsi"/>
          <w:sz w:val="22"/>
          <w:szCs w:val="22"/>
        </w:rPr>
        <w:t>,</w:t>
      </w:r>
      <w:r w:rsidR="00EF453E" w:rsidRPr="00850C3F">
        <w:rPr>
          <w:rFonts w:asciiTheme="minorHAnsi" w:hAnsiTheme="minorHAnsi"/>
          <w:sz w:val="22"/>
          <w:szCs w:val="22"/>
        </w:rPr>
        <w:t xml:space="preserve"> which is monitored by the local authority. </w:t>
      </w:r>
      <w:r w:rsidR="00850C3F">
        <w:rPr>
          <w:rFonts w:asciiTheme="minorHAnsi" w:hAnsiTheme="minorHAnsi"/>
          <w:sz w:val="22"/>
          <w:szCs w:val="22"/>
        </w:rPr>
        <w:t xml:space="preserve"> </w:t>
      </w:r>
    </w:p>
    <w:p w14:paraId="418B38ED" w14:textId="77777777" w:rsidR="00850C3F" w:rsidRDefault="00850C3F" w:rsidP="00850C3F">
      <w:pPr>
        <w:pStyle w:val="CM1"/>
        <w:ind w:right="127"/>
        <w:rPr>
          <w:rFonts w:asciiTheme="minorHAnsi" w:hAnsiTheme="minorHAnsi"/>
          <w:sz w:val="22"/>
          <w:szCs w:val="22"/>
        </w:rPr>
      </w:pPr>
    </w:p>
    <w:p w14:paraId="1513BD48" w14:textId="77777777" w:rsidR="00EF453E" w:rsidRPr="004B2301" w:rsidRDefault="00EF453E" w:rsidP="00850C3F">
      <w:pPr>
        <w:pStyle w:val="CM1"/>
        <w:ind w:right="127"/>
        <w:rPr>
          <w:rFonts w:asciiTheme="minorHAnsi" w:hAnsiTheme="minorHAnsi"/>
          <w:sz w:val="22"/>
          <w:szCs w:val="22"/>
          <w:u w:val="single"/>
        </w:rPr>
      </w:pPr>
      <w:r w:rsidRPr="004B2301">
        <w:rPr>
          <w:rFonts w:asciiTheme="minorHAnsi" w:hAnsiTheme="minorHAnsi"/>
          <w:b/>
          <w:bCs/>
          <w:sz w:val="22"/>
          <w:szCs w:val="22"/>
          <w:u w:val="single"/>
        </w:rPr>
        <w:t xml:space="preserve">What </w:t>
      </w:r>
      <w:r w:rsidR="00F3515A" w:rsidRPr="004B2301">
        <w:rPr>
          <w:rFonts w:asciiTheme="minorHAnsi" w:hAnsiTheme="minorHAnsi"/>
          <w:b/>
          <w:bCs/>
          <w:sz w:val="22"/>
          <w:szCs w:val="22"/>
          <w:u w:val="single"/>
        </w:rPr>
        <w:t xml:space="preserve">SEN </w:t>
      </w:r>
      <w:r w:rsidRPr="004B2301">
        <w:rPr>
          <w:rFonts w:asciiTheme="minorHAnsi" w:hAnsiTheme="minorHAnsi"/>
          <w:b/>
          <w:bCs/>
          <w:sz w:val="22"/>
          <w:szCs w:val="22"/>
          <w:u w:val="single"/>
        </w:rPr>
        <w:t>suppo</w:t>
      </w:r>
      <w:r w:rsidR="00375A3E" w:rsidRPr="004B2301">
        <w:rPr>
          <w:rFonts w:asciiTheme="minorHAnsi" w:hAnsiTheme="minorHAnsi"/>
          <w:b/>
          <w:bCs/>
          <w:sz w:val="22"/>
          <w:szCs w:val="22"/>
          <w:u w:val="single"/>
        </w:rPr>
        <w:t>rt is provided</w:t>
      </w:r>
      <w:r w:rsidRPr="004B2301">
        <w:rPr>
          <w:rFonts w:asciiTheme="minorHAnsi" w:hAnsiTheme="minorHAnsi"/>
          <w:b/>
          <w:bCs/>
          <w:sz w:val="22"/>
          <w:szCs w:val="22"/>
          <w:u w:val="single"/>
        </w:rPr>
        <w:t xml:space="preserve">? </w:t>
      </w:r>
    </w:p>
    <w:p w14:paraId="613733C8" w14:textId="77777777" w:rsidR="00D12D0D" w:rsidRPr="00D12D0D" w:rsidRDefault="00D12D0D" w:rsidP="00D12D0D">
      <w:pPr>
        <w:rPr>
          <w:rFonts w:asciiTheme="minorHAnsi" w:hAnsiTheme="minorHAnsi" w:cstheme="minorHAnsi"/>
          <w:sz w:val="22"/>
        </w:rPr>
      </w:pPr>
      <w:r w:rsidRPr="00D12D0D">
        <w:rPr>
          <w:rFonts w:asciiTheme="minorHAnsi" w:hAnsiTheme="minorHAnsi" w:cstheme="minorHAnsi"/>
          <w:sz w:val="22"/>
        </w:rPr>
        <w:t>This will vary depending on the child’s needs but can include:</w:t>
      </w:r>
    </w:p>
    <w:p w14:paraId="1DCA7BAB" w14:textId="77777777" w:rsidR="00D12D0D" w:rsidRPr="00D12D0D" w:rsidRDefault="00D12D0D" w:rsidP="00D12D0D">
      <w:pPr>
        <w:pStyle w:val="ListParagraph"/>
        <w:numPr>
          <w:ilvl w:val="0"/>
          <w:numId w:val="21"/>
        </w:numPr>
        <w:spacing w:after="200" w:line="276" w:lineRule="auto"/>
        <w:rPr>
          <w:rFonts w:asciiTheme="minorHAnsi" w:hAnsiTheme="minorHAnsi" w:cstheme="minorHAnsi"/>
          <w:sz w:val="22"/>
        </w:rPr>
      </w:pPr>
      <w:r w:rsidRPr="00D12D0D">
        <w:rPr>
          <w:rFonts w:asciiTheme="minorHAnsi" w:hAnsiTheme="minorHAnsi" w:cstheme="minorHAnsi"/>
          <w:sz w:val="22"/>
        </w:rPr>
        <w:t>Quality First Teaching.</w:t>
      </w:r>
    </w:p>
    <w:p w14:paraId="7BF6FF4C" w14:textId="77777777" w:rsidR="00D12D0D" w:rsidRPr="00D12D0D" w:rsidRDefault="00D12D0D" w:rsidP="00D12D0D">
      <w:pPr>
        <w:pStyle w:val="ListParagraph"/>
        <w:numPr>
          <w:ilvl w:val="0"/>
          <w:numId w:val="20"/>
        </w:numPr>
        <w:spacing w:after="200" w:line="276" w:lineRule="auto"/>
        <w:rPr>
          <w:rFonts w:asciiTheme="minorHAnsi" w:hAnsiTheme="minorHAnsi" w:cstheme="minorHAnsi"/>
          <w:sz w:val="22"/>
        </w:rPr>
      </w:pPr>
      <w:r w:rsidRPr="00D12D0D">
        <w:rPr>
          <w:rFonts w:asciiTheme="minorHAnsi" w:hAnsiTheme="minorHAnsi" w:cstheme="minorHAnsi"/>
          <w:color w:val="393939"/>
          <w:sz w:val="22"/>
        </w:rPr>
        <w:t xml:space="preserve">Differentiation which is planned for groups and individuals according to need: for example, for a child who has Speech, Language and Communication Needs (SLCN), teachers will use simplified language and/or pictures to support them to understand new vocabulary, and pre-teaching of new concepts. </w:t>
      </w:r>
    </w:p>
    <w:p w14:paraId="4DACFEF2" w14:textId="77777777" w:rsidR="00D12D0D" w:rsidRPr="00D12D0D" w:rsidRDefault="00D12D0D" w:rsidP="00D12D0D">
      <w:pPr>
        <w:pStyle w:val="ListParagraph"/>
        <w:numPr>
          <w:ilvl w:val="0"/>
          <w:numId w:val="20"/>
        </w:numPr>
        <w:spacing w:after="200" w:line="276" w:lineRule="auto"/>
        <w:rPr>
          <w:rFonts w:asciiTheme="minorHAnsi" w:hAnsiTheme="minorHAnsi" w:cstheme="minorHAnsi"/>
          <w:sz w:val="22"/>
        </w:rPr>
      </w:pPr>
      <w:r w:rsidRPr="00D12D0D">
        <w:rPr>
          <w:rFonts w:asciiTheme="minorHAnsi" w:hAnsiTheme="minorHAnsi" w:cstheme="minorHAnsi"/>
          <w:sz w:val="22"/>
        </w:rPr>
        <w:t>Use of individual, pair and small group activities to teach specific skills</w:t>
      </w:r>
    </w:p>
    <w:p w14:paraId="00BD58F8" w14:textId="77777777" w:rsidR="00D12D0D" w:rsidRPr="00D12D0D" w:rsidRDefault="00D12D0D" w:rsidP="00D12D0D">
      <w:pPr>
        <w:pStyle w:val="ListParagraph"/>
        <w:numPr>
          <w:ilvl w:val="0"/>
          <w:numId w:val="20"/>
        </w:numPr>
        <w:spacing w:after="200" w:line="276" w:lineRule="auto"/>
        <w:rPr>
          <w:rFonts w:asciiTheme="minorHAnsi" w:hAnsiTheme="minorHAnsi" w:cstheme="minorHAnsi"/>
          <w:sz w:val="22"/>
        </w:rPr>
      </w:pPr>
      <w:r w:rsidRPr="00D12D0D">
        <w:rPr>
          <w:rFonts w:asciiTheme="minorHAnsi" w:hAnsiTheme="minorHAnsi" w:cstheme="minorHAnsi"/>
          <w:sz w:val="22"/>
        </w:rPr>
        <w:t>Access to suitable individual or small group intervention programmes</w:t>
      </w:r>
    </w:p>
    <w:p w14:paraId="7B0AC768" w14:textId="77777777" w:rsidR="00D12D0D" w:rsidRPr="00D12D0D" w:rsidRDefault="00D12D0D" w:rsidP="00D12D0D">
      <w:pPr>
        <w:pStyle w:val="ListParagraph"/>
        <w:numPr>
          <w:ilvl w:val="0"/>
          <w:numId w:val="20"/>
        </w:numPr>
        <w:spacing w:after="200" w:line="276" w:lineRule="auto"/>
        <w:rPr>
          <w:rFonts w:asciiTheme="minorHAnsi" w:hAnsiTheme="minorHAnsi" w:cstheme="minorHAnsi"/>
          <w:sz w:val="22"/>
        </w:rPr>
      </w:pPr>
      <w:r w:rsidRPr="00D12D0D">
        <w:rPr>
          <w:rFonts w:asciiTheme="minorHAnsi" w:hAnsiTheme="minorHAnsi" w:cstheme="minorHAnsi"/>
          <w:sz w:val="22"/>
        </w:rPr>
        <w:t xml:space="preserve">Models, images and multisensory resources to promote understanding.  </w:t>
      </w:r>
    </w:p>
    <w:p w14:paraId="6790CC27" w14:textId="77777777" w:rsidR="00D12D0D" w:rsidRPr="00D12D0D" w:rsidRDefault="00D12D0D" w:rsidP="00D12D0D">
      <w:pPr>
        <w:pStyle w:val="ListParagraph"/>
        <w:numPr>
          <w:ilvl w:val="0"/>
          <w:numId w:val="20"/>
        </w:numPr>
        <w:spacing w:after="200" w:line="276" w:lineRule="auto"/>
        <w:rPr>
          <w:rFonts w:asciiTheme="minorHAnsi" w:hAnsiTheme="minorHAnsi" w:cstheme="minorHAnsi"/>
          <w:sz w:val="22"/>
        </w:rPr>
      </w:pPr>
      <w:r w:rsidRPr="00D12D0D">
        <w:rPr>
          <w:rFonts w:asciiTheme="minorHAnsi" w:hAnsiTheme="minorHAnsi" w:cstheme="minorHAnsi"/>
          <w:sz w:val="22"/>
        </w:rPr>
        <w:t>Learning will be scaffolded</w:t>
      </w:r>
    </w:p>
    <w:p w14:paraId="4DB3738F" w14:textId="38F4E4C9" w:rsidR="00EF453E" w:rsidRPr="00D12D0D" w:rsidRDefault="00D12D0D" w:rsidP="00D12D0D">
      <w:pPr>
        <w:pStyle w:val="Default"/>
        <w:rPr>
          <w:rFonts w:asciiTheme="minorHAnsi" w:hAnsiTheme="minorHAnsi" w:cstheme="minorHAnsi"/>
          <w:color w:val="auto"/>
          <w:sz w:val="20"/>
          <w:szCs w:val="22"/>
        </w:rPr>
      </w:pPr>
      <w:r w:rsidRPr="00D12D0D">
        <w:rPr>
          <w:rFonts w:asciiTheme="minorHAnsi" w:hAnsiTheme="minorHAnsi" w:cstheme="minorHAnsi"/>
          <w:sz w:val="22"/>
        </w:rPr>
        <w:t>Any adaptions needed to the physical environment to help with access to learning.</w:t>
      </w:r>
    </w:p>
    <w:p w14:paraId="670CB648" w14:textId="275488E5" w:rsidR="003022FD" w:rsidRDefault="003022FD" w:rsidP="00600E6F">
      <w:pPr>
        <w:pStyle w:val="Default"/>
        <w:rPr>
          <w:rFonts w:asciiTheme="minorHAnsi" w:hAnsiTheme="minorHAnsi"/>
          <w:color w:val="auto"/>
          <w:sz w:val="22"/>
          <w:szCs w:val="22"/>
        </w:rPr>
      </w:pPr>
    </w:p>
    <w:p w14:paraId="6DB9D16E" w14:textId="6013986A" w:rsidR="003022FD" w:rsidRDefault="003022FD" w:rsidP="00600E6F">
      <w:pPr>
        <w:pStyle w:val="Default"/>
        <w:rPr>
          <w:rFonts w:asciiTheme="minorHAnsi" w:hAnsiTheme="minorHAnsi"/>
          <w:color w:val="auto"/>
          <w:sz w:val="22"/>
          <w:szCs w:val="22"/>
        </w:rPr>
      </w:pPr>
    </w:p>
    <w:p w14:paraId="6ACB0C79" w14:textId="77777777" w:rsidR="00D12D0D" w:rsidRDefault="00D12D0D" w:rsidP="00600E6F">
      <w:pPr>
        <w:pStyle w:val="Default"/>
        <w:rPr>
          <w:rFonts w:asciiTheme="minorHAnsi" w:hAnsiTheme="minorHAnsi"/>
          <w:color w:val="auto"/>
          <w:sz w:val="22"/>
          <w:szCs w:val="22"/>
        </w:rPr>
      </w:pPr>
    </w:p>
    <w:p w14:paraId="0CA44AAC" w14:textId="77777777" w:rsidR="00EF453E" w:rsidRPr="004B2301" w:rsidRDefault="00EF453E" w:rsidP="00600E6F">
      <w:pPr>
        <w:pStyle w:val="CM13"/>
        <w:rPr>
          <w:rFonts w:asciiTheme="minorHAnsi" w:hAnsiTheme="minorHAnsi"/>
          <w:sz w:val="22"/>
          <w:szCs w:val="22"/>
          <w:u w:val="single"/>
        </w:rPr>
      </w:pPr>
      <w:r w:rsidRPr="004B2301">
        <w:rPr>
          <w:rFonts w:asciiTheme="minorHAnsi" w:hAnsiTheme="minorHAnsi"/>
          <w:b/>
          <w:bCs/>
          <w:sz w:val="22"/>
          <w:szCs w:val="22"/>
          <w:u w:val="single"/>
        </w:rPr>
        <w:lastRenderedPageBreak/>
        <w:t xml:space="preserve">What is an ‘Education, Health and Care Plan’? </w:t>
      </w:r>
    </w:p>
    <w:p w14:paraId="15D15691" w14:textId="77777777" w:rsidR="00EF453E" w:rsidRPr="00850C3F" w:rsidRDefault="00CE67CA" w:rsidP="00600E6F">
      <w:pPr>
        <w:pStyle w:val="CM13"/>
        <w:rPr>
          <w:rFonts w:asciiTheme="minorHAnsi" w:hAnsiTheme="minorHAnsi"/>
          <w:sz w:val="22"/>
          <w:szCs w:val="22"/>
        </w:rPr>
      </w:pPr>
      <w:r w:rsidRPr="00850C3F">
        <w:rPr>
          <w:rFonts w:asciiTheme="minorHAnsi" w:hAnsiTheme="minorHAnsi"/>
          <w:sz w:val="22"/>
          <w:szCs w:val="22"/>
        </w:rPr>
        <w:t>From September 2014, s</w:t>
      </w:r>
      <w:r w:rsidR="00EF453E" w:rsidRPr="00850C3F">
        <w:rPr>
          <w:rFonts w:asciiTheme="minorHAnsi" w:hAnsiTheme="minorHAnsi"/>
          <w:sz w:val="22"/>
          <w:szCs w:val="22"/>
        </w:rPr>
        <w:t xml:space="preserve">tatements of Special Educational Needs </w:t>
      </w:r>
      <w:r w:rsidRPr="00850C3F">
        <w:rPr>
          <w:rFonts w:asciiTheme="minorHAnsi" w:hAnsiTheme="minorHAnsi"/>
          <w:sz w:val="22"/>
          <w:szCs w:val="22"/>
        </w:rPr>
        <w:t>have been</w:t>
      </w:r>
      <w:r w:rsidR="00EF453E" w:rsidRPr="00850C3F">
        <w:rPr>
          <w:rFonts w:asciiTheme="minorHAnsi" w:hAnsiTheme="minorHAnsi"/>
          <w:sz w:val="22"/>
          <w:szCs w:val="22"/>
        </w:rPr>
        <w:t xml:space="preserve"> replaced with a single ‘Education, Health and Care Plan’ (EHC</w:t>
      </w:r>
      <w:r w:rsidR="00181E35">
        <w:rPr>
          <w:rFonts w:asciiTheme="minorHAnsi" w:hAnsiTheme="minorHAnsi"/>
          <w:sz w:val="22"/>
          <w:szCs w:val="22"/>
        </w:rPr>
        <w:t>P</w:t>
      </w:r>
      <w:r w:rsidR="00EF453E" w:rsidRPr="00850C3F">
        <w:rPr>
          <w:rFonts w:asciiTheme="minorHAnsi" w:hAnsiTheme="minorHAnsi"/>
          <w:sz w:val="22"/>
          <w:szCs w:val="22"/>
        </w:rPr>
        <w:t>) for children and young people with the most c</w:t>
      </w:r>
      <w:r w:rsidRPr="00850C3F">
        <w:rPr>
          <w:rFonts w:asciiTheme="minorHAnsi" w:hAnsiTheme="minorHAnsi"/>
          <w:sz w:val="22"/>
          <w:szCs w:val="22"/>
        </w:rPr>
        <w:t>omplex needs</w:t>
      </w:r>
      <w:r w:rsidR="00F3515A">
        <w:rPr>
          <w:rFonts w:asciiTheme="minorHAnsi" w:hAnsiTheme="minorHAnsi"/>
          <w:sz w:val="22"/>
          <w:szCs w:val="22"/>
        </w:rPr>
        <w:t xml:space="preserve">. </w:t>
      </w:r>
      <w:r w:rsidR="00201866">
        <w:rPr>
          <w:rFonts w:asciiTheme="minorHAnsi" w:hAnsiTheme="minorHAnsi"/>
          <w:sz w:val="22"/>
          <w:szCs w:val="22"/>
        </w:rPr>
        <w:t xml:space="preserve"> </w:t>
      </w:r>
      <w:r w:rsidR="00F3515A">
        <w:rPr>
          <w:rFonts w:asciiTheme="minorHAnsi" w:hAnsiTheme="minorHAnsi"/>
          <w:sz w:val="22"/>
          <w:szCs w:val="22"/>
        </w:rPr>
        <w:t>C</w:t>
      </w:r>
      <w:r w:rsidR="00EF453E" w:rsidRPr="00850C3F">
        <w:rPr>
          <w:rFonts w:asciiTheme="minorHAnsi" w:hAnsiTheme="minorHAnsi"/>
          <w:sz w:val="22"/>
          <w:szCs w:val="22"/>
        </w:rPr>
        <w:t xml:space="preserve">reation and delivery of these plans will be led by the local authority with schools developing and reviewing these plans with parents. </w:t>
      </w:r>
    </w:p>
    <w:p w14:paraId="1AF2C75A" w14:textId="77777777" w:rsidR="00CE67CA" w:rsidRPr="00850C3F" w:rsidRDefault="00CE67CA" w:rsidP="00600E6F">
      <w:pPr>
        <w:pStyle w:val="CM13"/>
        <w:rPr>
          <w:rFonts w:asciiTheme="minorHAnsi" w:hAnsiTheme="minorHAnsi"/>
          <w:b/>
          <w:bCs/>
          <w:sz w:val="22"/>
          <w:szCs w:val="22"/>
        </w:rPr>
      </w:pPr>
    </w:p>
    <w:p w14:paraId="6ED696E4" w14:textId="77777777" w:rsidR="00EF453E" w:rsidRPr="004B2301" w:rsidRDefault="00EF453E" w:rsidP="00600E6F">
      <w:pPr>
        <w:pStyle w:val="CM13"/>
        <w:rPr>
          <w:rFonts w:asciiTheme="minorHAnsi" w:hAnsiTheme="minorHAnsi"/>
          <w:sz w:val="22"/>
          <w:szCs w:val="22"/>
          <w:u w:val="single"/>
        </w:rPr>
      </w:pPr>
      <w:r w:rsidRPr="004B2301">
        <w:rPr>
          <w:rFonts w:asciiTheme="minorHAnsi" w:hAnsiTheme="minorHAnsi"/>
          <w:b/>
          <w:bCs/>
          <w:sz w:val="22"/>
          <w:szCs w:val="22"/>
          <w:u w:val="single"/>
        </w:rPr>
        <w:t xml:space="preserve">What specific resources does this school offer? </w:t>
      </w:r>
    </w:p>
    <w:p w14:paraId="5E7D9810" w14:textId="77777777" w:rsidR="00D12D0D" w:rsidRPr="00D12D0D" w:rsidRDefault="00D12D0D" w:rsidP="00D12D0D">
      <w:pPr>
        <w:rPr>
          <w:rFonts w:asciiTheme="minorHAnsi" w:hAnsiTheme="minorHAnsi" w:cstheme="minorHAnsi"/>
          <w:sz w:val="22"/>
        </w:rPr>
      </w:pPr>
      <w:r w:rsidRPr="00D12D0D">
        <w:rPr>
          <w:rFonts w:asciiTheme="minorHAnsi" w:hAnsiTheme="minorHAnsi" w:cstheme="minorHAnsi"/>
          <w:sz w:val="22"/>
        </w:rPr>
        <w:t>A range of support is available throughout the school (this is not an exhaustive list but some examples of the support available):</w:t>
      </w:r>
    </w:p>
    <w:p w14:paraId="133F91F4" w14:textId="77777777" w:rsidR="00D12D0D" w:rsidRPr="00D12D0D" w:rsidRDefault="00D12D0D" w:rsidP="00D12D0D">
      <w:pPr>
        <w:rPr>
          <w:rFonts w:asciiTheme="minorHAnsi" w:hAnsiTheme="minorHAnsi" w:cstheme="minorHAnsi"/>
          <w:b/>
          <w:sz w:val="22"/>
        </w:rPr>
      </w:pPr>
      <w:r w:rsidRPr="00D12D0D">
        <w:rPr>
          <w:rFonts w:asciiTheme="minorHAnsi" w:hAnsiTheme="minorHAnsi" w:cstheme="minorHAnsi"/>
          <w:b/>
          <w:sz w:val="22"/>
        </w:rPr>
        <w:t>Cognition and learning:</w:t>
      </w:r>
    </w:p>
    <w:p w14:paraId="08CF05F3" w14:textId="77777777" w:rsidR="00D12D0D" w:rsidRPr="00D12D0D" w:rsidRDefault="00D12D0D" w:rsidP="00D12D0D">
      <w:pPr>
        <w:rPr>
          <w:rFonts w:asciiTheme="minorHAnsi" w:hAnsiTheme="minorHAnsi" w:cstheme="minorHAnsi"/>
          <w:sz w:val="22"/>
        </w:rPr>
      </w:pPr>
      <w:r w:rsidRPr="00D12D0D">
        <w:rPr>
          <w:rFonts w:asciiTheme="minorHAnsi" w:hAnsiTheme="minorHAnsi" w:cstheme="minorHAnsi"/>
          <w:sz w:val="22"/>
        </w:rPr>
        <w:t xml:space="preserve">Literacy </w:t>
      </w:r>
    </w:p>
    <w:p w14:paraId="0923F99F" w14:textId="77777777" w:rsidR="00D12D0D" w:rsidRPr="00D12D0D" w:rsidRDefault="00D12D0D" w:rsidP="00D12D0D">
      <w:pPr>
        <w:pStyle w:val="ListParagraph"/>
        <w:numPr>
          <w:ilvl w:val="0"/>
          <w:numId w:val="22"/>
        </w:numPr>
        <w:rPr>
          <w:rFonts w:asciiTheme="minorHAnsi" w:hAnsiTheme="minorHAnsi" w:cstheme="minorHAnsi"/>
          <w:b/>
          <w:sz w:val="22"/>
        </w:rPr>
      </w:pPr>
      <w:r w:rsidRPr="00D12D0D">
        <w:rPr>
          <w:rFonts w:asciiTheme="minorHAnsi" w:hAnsiTheme="minorHAnsi" w:cstheme="minorHAnsi"/>
          <w:sz w:val="22"/>
        </w:rPr>
        <w:t xml:space="preserve">Daily reading interventions </w:t>
      </w:r>
    </w:p>
    <w:p w14:paraId="442C0108" w14:textId="77777777" w:rsidR="00D12D0D" w:rsidRPr="00D12D0D" w:rsidRDefault="00D12D0D" w:rsidP="00D12D0D">
      <w:pPr>
        <w:pStyle w:val="ListParagraph"/>
        <w:numPr>
          <w:ilvl w:val="0"/>
          <w:numId w:val="22"/>
        </w:numPr>
        <w:rPr>
          <w:rFonts w:asciiTheme="minorHAnsi" w:hAnsiTheme="minorHAnsi" w:cstheme="minorHAnsi"/>
          <w:b/>
          <w:sz w:val="22"/>
        </w:rPr>
      </w:pPr>
      <w:r w:rsidRPr="00D12D0D">
        <w:rPr>
          <w:rFonts w:asciiTheme="minorHAnsi" w:hAnsiTheme="minorHAnsi" w:cstheme="minorHAnsi"/>
          <w:sz w:val="22"/>
        </w:rPr>
        <w:t>Lexia</w:t>
      </w:r>
    </w:p>
    <w:p w14:paraId="6730798E" w14:textId="77777777" w:rsidR="00D12D0D" w:rsidRPr="00D12D0D" w:rsidRDefault="00D12D0D" w:rsidP="00D12D0D">
      <w:pPr>
        <w:pStyle w:val="ListParagraph"/>
        <w:numPr>
          <w:ilvl w:val="0"/>
          <w:numId w:val="22"/>
        </w:numPr>
        <w:rPr>
          <w:rFonts w:asciiTheme="minorHAnsi" w:hAnsiTheme="minorHAnsi" w:cstheme="minorHAnsi"/>
          <w:b/>
          <w:sz w:val="22"/>
        </w:rPr>
      </w:pPr>
      <w:r w:rsidRPr="00D12D0D">
        <w:rPr>
          <w:rFonts w:asciiTheme="minorHAnsi" w:hAnsiTheme="minorHAnsi" w:cstheme="minorHAnsi"/>
          <w:sz w:val="22"/>
        </w:rPr>
        <w:t>Personalised learning therapies</w:t>
      </w:r>
    </w:p>
    <w:p w14:paraId="49B41AC5"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Direct Phonics (group)</w:t>
      </w:r>
    </w:p>
    <w:p w14:paraId="1D73DDC5"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Precision teaching (individual word reading)</w:t>
      </w:r>
    </w:p>
    <w:p w14:paraId="010F9F1E"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Differentiated phonic and spelling in targeted groups</w:t>
      </w:r>
    </w:p>
    <w:p w14:paraId="4F57FF7D"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Paired reading</w:t>
      </w:r>
    </w:p>
    <w:p w14:paraId="7DF14416"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Reading buddies</w:t>
      </w:r>
    </w:p>
    <w:p w14:paraId="2BCDF7F4"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Toe by Toe – structured multi-sensory reading intervention</w:t>
      </w:r>
    </w:p>
    <w:p w14:paraId="17AE1E24"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 xml:space="preserve">Language for Thinking </w:t>
      </w:r>
    </w:p>
    <w:p w14:paraId="0DC6FE08" w14:textId="77777777" w:rsidR="00D12D0D" w:rsidRPr="00D12D0D" w:rsidRDefault="00D12D0D" w:rsidP="00D12D0D">
      <w:pPr>
        <w:rPr>
          <w:rFonts w:asciiTheme="minorHAnsi" w:hAnsiTheme="minorHAnsi" w:cstheme="minorHAnsi"/>
          <w:sz w:val="22"/>
        </w:rPr>
      </w:pPr>
      <w:r w:rsidRPr="00D12D0D">
        <w:rPr>
          <w:rFonts w:asciiTheme="minorHAnsi" w:hAnsiTheme="minorHAnsi" w:cstheme="minorHAnsi"/>
          <w:sz w:val="22"/>
        </w:rPr>
        <w:t>Maths</w:t>
      </w:r>
    </w:p>
    <w:p w14:paraId="260C402A" w14:textId="77777777" w:rsidR="00D12D0D" w:rsidRPr="00D12D0D" w:rsidRDefault="00D12D0D" w:rsidP="00D12D0D">
      <w:pPr>
        <w:pStyle w:val="ListParagraph"/>
        <w:numPr>
          <w:ilvl w:val="0"/>
          <w:numId w:val="22"/>
        </w:numPr>
        <w:rPr>
          <w:rFonts w:asciiTheme="minorHAnsi" w:hAnsiTheme="minorHAnsi" w:cstheme="minorHAnsi"/>
          <w:b/>
          <w:sz w:val="22"/>
        </w:rPr>
      </w:pPr>
      <w:r w:rsidRPr="00D12D0D">
        <w:rPr>
          <w:rFonts w:asciiTheme="minorHAnsi" w:hAnsiTheme="minorHAnsi" w:cstheme="minorHAnsi"/>
          <w:sz w:val="22"/>
        </w:rPr>
        <w:t>Personalised learning therapies</w:t>
      </w:r>
    </w:p>
    <w:p w14:paraId="3F065B22"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Maths teaching is based on the highly visual Mastery approach using concrete objects then pictorial representations before abstract methods</w:t>
      </w:r>
    </w:p>
    <w:p w14:paraId="71E2F2F4"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Daily maths interventions</w:t>
      </w:r>
    </w:p>
    <w:p w14:paraId="2A8F5F0C"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Precision teaching (key facts such as number bonds, the number system, times tables etc.)</w:t>
      </w:r>
    </w:p>
    <w:p w14:paraId="593E121F" w14:textId="77777777" w:rsidR="00D12D0D" w:rsidRPr="00D12D0D" w:rsidRDefault="00D12D0D" w:rsidP="00D12D0D">
      <w:pPr>
        <w:ind w:left="360"/>
        <w:rPr>
          <w:rFonts w:asciiTheme="minorHAnsi" w:hAnsiTheme="minorHAnsi" w:cstheme="minorHAnsi"/>
          <w:sz w:val="22"/>
        </w:rPr>
      </w:pPr>
      <w:r w:rsidRPr="00D12D0D">
        <w:rPr>
          <w:rFonts w:asciiTheme="minorHAnsi" w:hAnsiTheme="minorHAnsi" w:cstheme="minorHAnsi"/>
          <w:b/>
          <w:sz w:val="22"/>
        </w:rPr>
        <w:t>Social, emotional and mental health:</w:t>
      </w:r>
    </w:p>
    <w:p w14:paraId="3D4A0308"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 xml:space="preserve">Individual Behaviour Plan </w:t>
      </w:r>
    </w:p>
    <w:p w14:paraId="5B632697"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Pastoral Support Plan</w:t>
      </w:r>
    </w:p>
    <w:p w14:paraId="05CC6326"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Talk about group</w:t>
      </w:r>
    </w:p>
    <w:p w14:paraId="0D0458B0"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Risk Assessments</w:t>
      </w:r>
    </w:p>
    <w:p w14:paraId="7ACB0E08"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Planning for transition times</w:t>
      </w:r>
    </w:p>
    <w:p w14:paraId="5AE64EA7"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Individual visual timetable</w:t>
      </w:r>
    </w:p>
    <w:p w14:paraId="50643F59"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Nurture groups</w:t>
      </w:r>
    </w:p>
    <w:p w14:paraId="30DF1BA4"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Recognising emotions</w:t>
      </w:r>
    </w:p>
    <w:p w14:paraId="7A34220A"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Self-regulation</w:t>
      </w:r>
    </w:p>
    <w:p w14:paraId="3D0AD411"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Growth Mindset</w:t>
      </w:r>
    </w:p>
    <w:p w14:paraId="63766285"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 xml:space="preserve">Mindfulness </w:t>
      </w:r>
    </w:p>
    <w:p w14:paraId="4FAE7A0F" w14:textId="77777777" w:rsidR="00D12D0D" w:rsidRPr="00D12D0D" w:rsidRDefault="00D12D0D" w:rsidP="00D12D0D">
      <w:pPr>
        <w:rPr>
          <w:rFonts w:asciiTheme="minorHAnsi" w:hAnsiTheme="minorHAnsi" w:cstheme="minorHAnsi"/>
          <w:b/>
          <w:sz w:val="22"/>
        </w:rPr>
      </w:pPr>
      <w:r w:rsidRPr="00D12D0D">
        <w:rPr>
          <w:rFonts w:asciiTheme="minorHAnsi" w:hAnsiTheme="minorHAnsi" w:cstheme="minorHAnsi"/>
          <w:b/>
          <w:sz w:val="22"/>
        </w:rPr>
        <w:t>Communication and interaction:</w:t>
      </w:r>
    </w:p>
    <w:p w14:paraId="738D60F2"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Spirals programme (using language skills to teach social skills, group)</w:t>
      </w:r>
    </w:p>
    <w:p w14:paraId="11CD1968"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Language for thinking</w:t>
      </w:r>
    </w:p>
    <w:p w14:paraId="04545711"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Talk about group</w:t>
      </w:r>
    </w:p>
    <w:p w14:paraId="329CE811"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Individual social stories</w:t>
      </w:r>
    </w:p>
    <w:p w14:paraId="487F9331"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Talk Boost – a structured programme to boost a children’s communication</w:t>
      </w:r>
    </w:p>
    <w:p w14:paraId="613E8F6C"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The Incredible 5 point scale</w:t>
      </w:r>
    </w:p>
    <w:p w14:paraId="38110D28" w14:textId="77777777" w:rsidR="00D12D0D" w:rsidRPr="00D12D0D" w:rsidRDefault="00D12D0D" w:rsidP="00D12D0D">
      <w:pPr>
        <w:rPr>
          <w:rFonts w:asciiTheme="minorHAnsi" w:hAnsiTheme="minorHAnsi" w:cstheme="minorHAnsi"/>
          <w:b/>
          <w:sz w:val="22"/>
        </w:rPr>
      </w:pPr>
      <w:r w:rsidRPr="00D12D0D">
        <w:rPr>
          <w:rFonts w:asciiTheme="minorHAnsi" w:hAnsiTheme="minorHAnsi" w:cstheme="minorHAnsi"/>
          <w:b/>
          <w:sz w:val="22"/>
        </w:rPr>
        <w:t xml:space="preserve">Sensory and/or physical </w:t>
      </w:r>
    </w:p>
    <w:p w14:paraId="01329918"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Occupational Therapy</w:t>
      </w:r>
    </w:p>
    <w:p w14:paraId="0D27CDDE"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Disabled toilet and changing facility</w:t>
      </w:r>
    </w:p>
    <w:p w14:paraId="4B116E34"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Alternatives to traditional written formats considered, i.e. use of laptops, IPads</w:t>
      </w:r>
    </w:p>
    <w:p w14:paraId="76BD9AD7"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Safe spaces within school</w:t>
      </w:r>
    </w:p>
    <w:p w14:paraId="62EA1972" w14:textId="77777777" w:rsidR="00D12D0D" w:rsidRPr="00D12D0D" w:rsidRDefault="00D12D0D" w:rsidP="00D12D0D">
      <w:pPr>
        <w:pStyle w:val="ListParagraph"/>
        <w:numPr>
          <w:ilvl w:val="0"/>
          <w:numId w:val="22"/>
        </w:numPr>
        <w:rPr>
          <w:rFonts w:asciiTheme="minorHAnsi" w:hAnsiTheme="minorHAnsi" w:cstheme="minorHAnsi"/>
          <w:sz w:val="22"/>
        </w:rPr>
      </w:pPr>
      <w:r w:rsidRPr="00D12D0D">
        <w:rPr>
          <w:rFonts w:asciiTheme="minorHAnsi" w:hAnsiTheme="minorHAnsi" w:cstheme="minorHAnsi"/>
          <w:sz w:val="22"/>
        </w:rPr>
        <w:t>Zen den</w:t>
      </w:r>
    </w:p>
    <w:p w14:paraId="7C5CE31C" w14:textId="77777777" w:rsidR="00EF453E" w:rsidRPr="00850C3F" w:rsidRDefault="00EF453E" w:rsidP="00600E6F">
      <w:pPr>
        <w:pStyle w:val="Default"/>
        <w:rPr>
          <w:rFonts w:asciiTheme="minorHAnsi" w:hAnsiTheme="minorHAnsi"/>
          <w:color w:val="auto"/>
          <w:sz w:val="22"/>
          <w:szCs w:val="22"/>
        </w:rPr>
      </w:pPr>
    </w:p>
    <w:p w14:paraId="1281A063" w14:textId="77777777" w:rsidR="00EF453E" w:rsidRPr="00391439" w:rsidRDefault="00EF453E" w:rsidP="00600E6F">
      <w:pPr>
        <w:pStyle w:val="CM13"/>
        <w:rPr>
          <w:rFonts w:asciiTheme="minorHAnsi" w:hAnsiTheme="minorHAnsi" w:cstheme="minorHAnsi"/>
          <w:sz w:val="22"/>
          <w:szCs w:val="22"/>
          <w:u w:val="single"/>
        </w:rPr>
      </w:pPr>
      <w:r w:rsidRPr="00391439">
        <w:rPr>
          <w:rFonts w:asciiTheme="minorHAnsi" w:hAnsiTheme="minorHAnsi" w:cstheme="minorHAnsi"/>
          <w:b/>
          <w:bCs/>
          <w:sz w:val="22"/>
          <w:szCs w:val="22"/>
          <w:u w:val="single"/>
        </w:rPr>
        <w:t>What specialist expertis</w:t>
      </w:r>
      <w:r w:rsidR="004B2301" w:rsidRPr="00391439">
        <w:rPr>
          <w:rFonts w:asciiTheme="minorHAnsi" w:hAnsiTheme="minorHAnsi" w:cstheme="minorHAnsi"/>
          <w:b/>
          <w:bCs/>
          <w:sz w:val="22"/>
          <w:szCs w:val="22"/>
          <w:u w:val="single"/>
        </w:rPr>
        <w:t>e does the school offer</w:t>
      </w:r>
      <w:r w:rsidRPr="00391439">
        <w:rPr>
          <w:rFonts w:asciiTheme="minorHAnsi" w:hAnsiTheme="minorHAnsi" w:cstheme="minorHAnsi"/>
          <w:b/>
          <w:bCs/>
          <w:sz w:val="22"/>
          <w:szCs w:val="22"/>
          <w:u w:val="single"/>
        </w:rPr>
        <w:t xml:space="preserve">? </w:t>
      </w:r>
    </w:p>
    <w:p w14:paraId="3A8CF708"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There are members of staff within the school with specific expertise in SEND as well the ability to call on external experts:</w:t>
      </w:r>
    </w:p>
    <w:p w14:paraId="4CEDD2D6" w14:textId="77777777" w:rsidR="00D12D0D" w:rsidRPr="00391439" w:rsidRDefault="00D12D0D" w:rsidP="00D12D0D">
      <w:pPr>
        <w:rPr>
          <w:rFonts w:asciiTheme="minorHAnsi" w:hAnsiTheme="minorHAnsi" w:cstheme="minorHAnsi"/>
          <w:b/>
          <w:sz w:val="22"/>
          <w:szCs w:val="22"/>
        </w:rPr>
      </w:pPr>
      <w:r w:rsidRPr="00391439">
        <w:rPr>
          <w:rFonts w:asciiTheme="minorHAnsi" w:hAnsiTheme="minorHAnsi" w:cstheme="minorHAnsi"/>
          <w:b/>
          <w:sz w:val="22"/>
          <w:szCs w:val="22"/>
        </w:rPr>
        <w:lastRenderedPageBreak/>
        <w:t xml:space="preserve">Internally: </w:t>
      </w:r>
    </w:p>
    <w:p w14:paraId="5ABE28EB" w14:textId="77777777" w:rsidR="00D12D0D" w:rsidRPr="00391439" w:rsidRDefault="00D12D0D" w:rsidP="00D12D0D">
      <w:pPr>
        <w:pStyle w:val="ListParagraph"/>
        <w:numPr>
          <w:ilvl w:val="0"/>
          <w:numId w:val="22"/>
        </w:numPr>
        <w:rPr>
          <w:rFonts w:asciiTheme="minorHAnsi" w:hAnsiTheme="minorHAnsi" w:cstheme="minorHAnsi"/>
          <w:sz w:val="22"/>
          <w:szCs w:val="22"/>
        </w:rPr>
      </w:pPr>
      <w:r w:rsidRPr="00391439">
        <w:rPr>
          <w:rFonts w:asciiTheme="minorHAnsi" w:hAnsiTheme="minorHAnsi" w:cstheme="minorHAnsi"/>
          <w:sz w:val="22"/>
          <w:szCs w:val="22"/>
        </w:rPr>
        <w:t>Special Educational Needs Co-ordinator (SENDCo) who is part of the Senior Leadership Team and reports to the Governors</w:t>
      </w:r>
    </w:p>
    <w:p w14:paraId="4C349CA8" w14:textId="77777777" w:rsidR="00D12D0D" w:rsidRPr="00391439" w:rsidRDefault="00D12D0D" w:rsidP="00D12D0D">
      <w:pPr>
        <w:pStyle w:val="ListParagraph"/>
        <w:numPr>
          <w:ilvl w:val="0"/>
          <w:numId w:val="22"/>
        </w:numPr>
        <w:rPr>
          <w:rFonts w:asciiTheme="minorHAnsi" w:hAnsiTheme="minorHAnsi" w:cstheme="minorHAnsi"/>
          <w:sz w:val="22"/>
          <w:szCs w:val="22"/>
        </w:rPr>
      </w:pPr>
      <w:r w:rsidRPr="00391439">
        <w:rPr>
          <w:rFonts w:asciiTheme="minorHAnsi" w:hAnsiTheme="minorHAnsi" w:cstheme="minorHAnsi"/>
          <w:sz w:val="22"/>
          <w:szCs w:val="22"/>
        </w:rPr>
        <w:t>Teachers who are regularly trained and briefed by the SENDCo to ensure their practice is up to date and differentiated outcomes for all learners are secure</w:t>
      </w:r>
    </w:p>
    <w:p w14:paraId="196AB858" w14:textId="77777777" w:rsidR="00D12D0D" w:rsidRPr="00391439" w:rsidRDefault="00D12D0D" w:rsidP="00D12D0D">
      <w:pPr>
        <w:pStyle w:val="ListParagraph"/>
        <w:numPr>
          <w:ilvl w:val="0"/>
          <w:numId w:val="22"/>
        </w:numPr>
        <w:rPr>
          <w:rFonts w:asciiTheme="minorHAnsi" w:hAnsiTheme="minorHAnsi" w:cstheme="minorHAnsi"/>
          <w:sz w:val="22"/>
          <w:szCs w:val="22"/>
        </w:rPr>
      </w:pPr>
      <w:r w:rsidRPr="00391439">
        <w:rPr>
          <w:rFonts w:asciiTheme="minorHAnsi" w:hAnsiTheme="minorHAnsi" w:cstheme="minorHAnsi"/>
          <w:sz w:val="22"/>
          <w:szCs w:val="22"/>
        </w:rPr>
        <w:t>Speech &amp; Language interventions</w:t>
      </w:r>
    </w:p>
    <w:p w14:paraId="2E2EBD3F" w14:textId="77777777" w:rsidR="00D12D0D" w:rsidRPr="00391439" w:rsidRDefault="00D12D0D" w:rsidP="00D12D0D">
      <w:pPr>
        <w:pStyle w:val="ListParagraph"/>
        <w:numPr>
          <w:ilvl w:val="0"/>
          <w:numId w:val="22"/>
        </w:numPr>
        <w:rPr>
          <w:rFonts w:asciiTheme="minorHAnsi" w:hAnsiTheme="minorHAnsi" w:cstheme="minorHAnsi"/>
          <w:sz w:val="22"/>
          <w:szCs w:val="22"/>
        </w:rPr>
      </w:pPr>
      <w:r w:rsidRPr="00391439">
        <w:rPr>
          <w:rFonts w:asciiTheme="minorHAnsi" w:hAnsiTheme="minorHAnsi" w:cstheme="minorHAnsi"/>
          <w:sz w:val="22"/>
          <w:szCs w:val="22"/>
        </w:rPr>
        <w:t>Trained teaching assistants that can deliver specific, targeted interventions</w:t>
      </w:r>
    </w:p>
    <w:p w14:paraId="521ED2FB" w14:textId="77777777" w:rsidR="00D12D0D" w:rsidRPr="00391439" w:rsidRDefault="00D12D0D" w:rsidP="00D12D0D">
      <w:pPr>
        <w:pStyle w:val="ListParagraph"/>
        <w:numPr>
          <w:ilvl w:val="0"/>
          <w:numId w:val="22"/>
        </w:numPr>
        <w:rPr>
          <w:rFonts w:asciiTheme="minorHAnsi" w:hAnsiTheme="minorHAnsi" w:cstheme="minorHAnsi"/>
          <w:sz w:val="22"/>
          <w:szCs w:val="22"/>
        </w:rPr>
      </w:pPr>
      <w:r w:rsidRPr="00391439">
        <w:rPr>
          <w:rFonts w:asciiTheme="minorHAnsi" w:hAnsiTheme="minorHAnsi" w:cstheme="minorHAnsi"/>
          <w:sz w:val="22"/>
          <w:szCs w:val="22"/>
        </w:rPr>
        <w:t>SEND teaching assistant</w:t>
      </w:r>
    </w:p>
    <w:p w14:paraId="0390D0C3" w14:textId="77777777" w:rsidR="00D12D0D" w:rsidRPr="00391439" w:rsidRDefault="00D12D0D" w:rsidP="00D12D0D">
      <w:pPr>
        <w:rPr>
          <w:rFonts w:asciiTheme="minorHAnsi" w:hAnsiTheme="minorHAnsi" w:cstheme="minorHAnsi"/>
          <w:sz w:val="22"/>
          <w:szCs w:val="22"/>
        </w:rPr>
      </w:pPr>
    </w:p>
    <w:p w14:paraId="65A579B1" w14:textId="77777777" w:rsidR="00D12D0D" w:rsidRPr="00391439" w:rsidRDefault="00D12D0D" w:rsidP="00D12D0D">
      <w:pPr>
        <w:rPr>
          <w:rFonts w:asciiTheme="minorHAnsi" w:hAnsiTheme="minorHAnsi" w:cstheme="minorHAnsi"/>
          <w:b/>
          <w:sz w:val="22"/>
          <w:szCs w:val="22"/>
        </w:rPr>
      </w:pPr>
      <w:r w:rsidRPr="00391439">
        <w:rPr>
          <w:rFonts w:asciiTheme="minorHAnsi" w:hAnsiTheme="minorHAnsi" w:cstheme="minorHAnsi"/>
          <w:b/>
          <w:sz w:val="22"/>
          <w:szCs w:val="22"/>
        </w:rPr>
        <w:t>Externally:</w:t>
      </w:r>
    </w:p>
    <w:p w14:paraId="183A65A0"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-Educational Psychologist (This is a traded service and the school can buy into it, if required).</w:t>
      </w:r>
    </w:p>
    <w:p w14:paraId="13597B4D"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xml:space="preserve">- Special Needs Advisory teacher (SNAST) (This is a traded service). </w:t>
      </w:r>
    </w:p>
    <w:p w14:paraId="6ADBFA15"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Specialist Advisory Teacher, Communication and Interaction</w:t>
      </w:r>
    </w:p>
    <w:p w14:paraId="1415F1EA"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Specialist Advisory Teacher, Hearing Impairment</w:t>
      </w:r>
    </w:p>
    <w:p w14:paraId="28EE6245"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Specialist Advisory Teacher, Visual Impairment</w:t>
      </w:r>
    </w:p>
    <w:p w14:paraId="5C3CB6C0"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xml:space="preserve">- Specialist Advisory Teacher, Downs Syndrome and Complex Needs </w:t>
      </w:r>
    </w:p>
    <w:p w14:paraId="203BBABE"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xml:space="preserve">- Speech and Language Therapist NHS </w:t>
      </w:r>
    </w:p>
    <w:p w14:paraId="2E77E071"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Special Educational Needs Support Service (SENSS): Physical Disability Team/Visual Impairment Team/Hearing Impairment Team/ Communication and Interaction Service</w:t>
      </w:r>
    </w:p>
    <w:p w14:paraId="47EA2B96"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The Integrated Therapies Team (Physiotherapy, Occupational Therapy, Speech and Language Therapy)</w:t>
      </w:r>
    </w:p>
    <w:p w14:paraId="7D96FFD7"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Behaviour Support</w:t>
      </w:r>
    </w:p>
    <w:p w14:paraId="24E1DFF5"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MHST</w:t>
      </w:r>
    </w:p>
    <w:p w14:paraId="08596F6E"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School Health Nurse</w:t>
      </w:r>
    </w:p>
    <w:p w14:paraId="6A1495FE"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Getting Help consultation line</w:t>
      </w:r>
    </w:p>
    <w:p w14:paraId="32CB129B"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Getting Help (formerly known as PCAMHS)</w:t>
      </w:r>
    </w:p>
    <w:p w14:paraId="33959C47"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 Getting More Help (formerly known as CAMHS)</w:t>
      </w:r>
    </w:p>
    <w:p w14:paraId="0D990CB7" w14:textId="77777777"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-We work with Social Care and Parent Partnership and the HUB.</w:t>
      </w:r>
    </w:p>
    <w:p w14:paraId="43896F71" w14:textId="32A59619" w:rsidR="00D12D0D" w:rsidRPr="00391439" w:rsidRDefault="00D12D0D" w:rsidP="00D12D0D">
      <w:pPr>
        <w:rPr>
          <w:rFonts w:asciiTheme="minorHAnsi" w:hAnsiTheme="minorHAnsi" w:cstheme="minorHAnsi"/>
          <w:sz w:val="22"/>
          <w:szCs w:val="22"/>
        </w:rPr>
      </w:pPr>
      <w:r w:rsidRPr="00391439">
        <w:rPr>
          <w:rFonts w:asciiTheme="minorHAnsi" w:hAnsiTheme="minorHAnsi" w:cstheme="minorHAnsi"/>
          <w:sz w:val="22"/>
          <w:szCs w:val="22"/>
        </w:rPr>
        <w:t>-We also have a Home School Link Worker to support families.</w:t>
      </w:r>
    </w:p>
    <w:p w14:paraId="23BA5085" w14:textId="7071F6F0" w:rsidR="0021698C" w:rsidRPr="00850C3F" w:rsidRDefault="0021698C" w:rsidP="00391439">
      <w:pPr>
        <w:rPr>
          <w:rFonts w:asciiTheme="minorHAnsi" w:hAnsiTheme="minorHAnsi"/>
          <w:sz w:val="22"/>
          <w:szCs w:val="22"/>
        </w:rPr>
      </w:pPr>
    </w:p>
    <w:p w14:paraId="3DAFB550" w14:textId="77777777" w:rsidR="00EF453E" w:rsidRPr="00850C3F" w:rsidRDefault="0021698C" w:rsidP="00600E6F">
      <w:pPr>
        <w:pStyle w:val="CM13"/>
        <w:ind w:right="127"/>
        <w:rPr>
          <w:rFonts w:asciiTheme="minorHAnsi" w:hAnsiTheme="minorHAnsi"/>
          <w:sz w:val="22"/>
          <w:szCs w:val="22"/>
        </w:rPr>
      </w:pPr>
      <w:r w:rsidRPr="00850C3F">
        <w:rPr>
          <w:rFonts w:asciiTheme="minorHAnsi" w:hAnsiTheme="minorHAnsi"/>
          <w:sz w:val="22"/>
          <w:szCs w:val="22"/>
        </w:rPr>
        <w:t>All external partners are</w:t>
      </w:r>
      <w:r w:rsidR="00486132">
        <w:rPr>
          <w:rFonts w:asciiTheme="minorHAnsi" w:hAnsiTheme="minorHAnsi"/>
          <w:sz w:val="22"/>
          <w:szCs w:val="22"/>
        </w:rPr>
        <w:t xml:space="preserve"> </w:t>
      </w:r>
      <w:r w:rsidRPr="00850C3F">
        <w:rPr>
          <w:rFonts w:asciiTheme="minorHAnsi" w:hAnsiTheme="minorHAnsi"/>
          <w:sz w:val="22"/>
          <w:szCs w:val="22"/>
        </w:rPr>
        <w:t>vetted in terms of safeguarding and</w:t>
      </w:r>
      <w:r w:rsidR="00EF453E" w:rsidRPr="00850C3F">
        <w:rPr>
          <w:rFonts w:asciiTheme="minorHAnsi" w:hAnsiTheme="minorHAnsi"/>
          <w:sz w:val="22"/>
          <w:szCs w:val="22"/>
        </w:rPr>
        <w:t xml:space="preserve"> we monitor the impact </w:t>
      </w:r>
      <w:r w:rsidRPr="00850C3F">
        <w:rPr>
          <w:rFonts w:asciiTheme="minorHAnsi" w:hAnsiTheme="minorHAnsi"/>
          <w:sz w:val="22"/>
          <w:szCs w:val="22"/>
        </w:rPr>
        <w:t>of any intervention</w:t>
      </w:r>
      <w:r w:rsidR="00486132">
        <w:rPr>
          <w:rFonts w:asciiTheme="minorHAnsi" w:hAnsiTheme="minorHAnsi"/>
          <w:sz w:val="22"/>
          <w:szCs w:val="22"/>
        </w:rPr>
        <w:t>s</w:t>
      </w:r>
      <w:r w:rsidR="00EF453E" w:rsidRPr="00850C3F">
        <w:rPr>
          <w:rFonts w:asciiTheme="minorHAnsi" w:hAnsiTheme="minorHAnsi"/>
          <w:sz w:val="22"/>
          <w:szCs w:val="22"/>
        </w:rPr>
        <w:t>, to ensure value for money</w:t>
      </w:r>
      <w:r w:rsidR="00486132">
        <w:rPr>
          <w:rFonts w:asciiTheme="minorHAnsi" w:hAnsiTheme="minorHAnsi"/>
          <w:sz w:val="22"/>
          <w:szCs w:val="22"/>
        </w:rPr>
        <w:t xml:space="preserve"> service</w:t>
      </w:r>
      <w:r w:rsidR="00EF453E" w:rsidRPr="00850C3F">
        <w:rPr>
          <w:rFonts w:asciiTheme="minorHAnsi" w:hAnsiTheme="minorHAnsi"/>
          <w:sz w:val="22"/>
          <w:szCs w:val="22"/>
        </w:rPr>
        <w:t xml:space="preserve">. </w:t>
      </w:r>
    </w:p>
    <w:p w14:paraId="18CBA458" w14:textId="77777777" w:rsidR="0021698C" w:rsidRPr="00850C3F" w:rsidRDefault="0021698C" w:rsidP="00600E6F">
      <w:pPr>
        <w:pStyle w:val="CM13"/>
        <w:ind w:right="310"/>
        <w:rPr>
          <w:rFonts w:asciiTheme="minorHAnsi" w:hAnsiTheme="minorHAnsi"/>
          <w:sz w:val="22"/>
          <w:szCs w:val="22"/>
        </w:rPr>
      </w:pPr>
    </w:p>
    <w:p w14:paraId="576C751F" w14:textId="77777777" w:rsidR="00EF453E" w:rsidRPr="00850C3F" w:rsidRDefault="00EF453E" w:rsidP="00600E6F">
      <w:pPr>
        <w:pStyle w:val="CM13"/>
        <w:ind w:right="310"/>
        <w:rPr>
          <w:rFonts w:asciiTheme="minorHAnsi" w:hAnsiTheme="minorHAnsi"/>
          <w:sz w:val="22"/>
          <w:szCs w:val="22"/>
        </w:rPr>
      </w:pPr>
      <w:r w:rsidRPr="00850C3F">
        <w:rPr>
          <w:rFonts w:asciiTheme="minorHAnsi" w:hAnsiTheme="minorHAnsi"/>
          <w:sz w:val="22"/>
          <w:szCs w:val="22"/>
        </w:rPr>
        <w:t xml:space="preserve">Both school and parents/carers can access a wider array of services by searching through the local authority’s Local Offer (via Oxfordshire County Council website). </w:t>
      </w:r>
    </w:p>
    <w:p w14:paraId="76D60618" w14:textId="77777777" w:rsidR="0021698C" w:rsidRPr="00850C3F" w:rsidRDefault="0021698C" w:rsidP="00600E6F">
      <w:pPr>
        <w:pStyle w:val="CM13"/>
        <w:ind w:right="462"/>
        <w:rPr>
          <w:rFonts w:asciiTheme="minorHAnsi" w:hAnsiTheme="minorHAnsi"/>
          <w:b/>
          <w:bCs/>
          <w:sz w:val="22"/>
          <w:szCs w:val="22"/>
        </w:rPr>
      </w:pPr>
    </w:p>
    <w:p w14:paraId="0BB4ACC6" w14:textId="77777777" w:rsidR="00EF453E" w:rsidRPr="00486132" w:rsidRDefault="00EF453E" w:rsidP="00600E6F">
      <w:pPr>
        <w:pStyle w:val="CM13"/>
        <w:ind w:right="462"/>
        <w:rPr>
          <w:rFonts w:asciiTheme="minorHAnsi" w:hAnsiTheme="minorHAnsi"/>
          <w:sz w:val="22"/>
          <w:szCs w:val="22"/>
          <w:u w:val="single"/>
        </w:rPr>
      </w:pPr>
      <w:r w:rsidRPr="00486132">
        <w:rPr>
          <w:rFonts w:asciiTheme="minorHAnsi" w:hAnsiTheme="minorHAnsi"/>
          <w:b/>
          <w:bCs/>
          <w:sz w:val="22"/>
          <w:szCs w:val="22"/>
          <w:u w:val="single"/>
        </w:rPr>
        <w:t xml:space="preserve">What training </w:t>
      </w:r>
      <w:r w:rsidR="0021698C" w:rsidRPr="00486132">
        <w:rPr>
          <w:rFonts w:asciiTheme="minorHAnsi" w:hAnsiTheme="minorHAnsi"/>
          <w:b/>
          <w:bCs/>
          <w:sz w:val="22"/>
          <w:szCs w:val="22"/>
          <w:u w:val="single"/>
        </w:rPr>
        <w:t>do</w:t>
      </w:r>
      <w:r w:rsidRPr="00486132">
        <w:rPr>
          <w:rFonts w:asciiTheme="minorHAnsi" w:hAnsiTheme="minorHAnsi"/>
          <w:b/>
          <w:bCs/>
          <w:sz w:val="22"/>
          <w:szCs w:val="22"/>
          <w:u w:val="single"/>
        </w:rPr>
        <w:t xml:space="preserve"> staff supporting children and y</w:t>
      </w:r>
      <w:r w:rsidR="0021698C" w:rsidRPr="00486132">
        <w:rPr>
          <w:rFonts w:asciiTheme="minorHAnsi" w:hAnsiTheme="minorHAnsi"/>
          <w:b/>
          <w:bCs/>
          <w:sz w:val="22"/>
          <w:szCs w:val="22"/>
          <w:u w:val="single"/>
        </w:rPr>
        <w:t>oung people with SEND have</w:t>
      </w:r>
      <w:r w:rsidRPr="00486132">
        <w:rPr>
          <w:rFonts w:asciiTheme="minorHAnsi" w:hAnsiTheme="minorHAnsi"/>
          <w:b/>
          <w:bCs/>
          <w:sz w:val="22"/>
          <w:szCs w:val="22"/>
          <w:u w:val="single"/>
        </w:rPr>
        <w:t xml:space="preserve">? </w:t>
      </w:r>
    </w:p>
    <w:p w14:paraId="1EFDC00B" w14:textId="77777777" w:rsidR="00391439" w:rsidRPr="00391439" w:rsidRDefault="00391439" w:rsidP="00391439">
      <w:pPr>
        <w:rPr>
          <w:rFonts w:asciiTheme="minorHAnsi" w:hAnsiTheme="minorHAnsi" w:cstheme="minorHAnsi"/>
          <w:sz w:val="22"/>
          <w:szCs w:val="22"/>
        </w:rPr>
      </w:pPr>
      <w:r w:rsidRPr="00391439">
        <w:rPr>
          <w:rFonts w:asciiTheme="minorHAnsi" w:hAnsiTheme="minorHAnsi" w:cstheme="minorHAnsi"/>
          <w:sz w:val="22"/>
          <w:szCs w:val="22"/>
        </w:rPr>
        <w:t>We regularly invest time and money on internal training for our staff to improve provision and to develop enhanced skills and knowledge. We actively encourage and support staff to attend external training.</w:t>
      </w:r>
    </w:p>
    <w:p w14:paraId="07BD3520" w14:textId="77777777" w:rsidR="00391439" w:rsidRPr="00391439" w:rsidRDefault="00391439" w:rsidP="00391439">
      <w:pPr>
        <w:rPr>
          <w:rFonts w:asciiTheme="minorHAnsi" w:hAnsiTheme="minorHAnsi" w:cstheme="minorHAnsi"/>
          <w:sz w:val="22"/>
          <w:szCs w:val="22"/>
        </w:rPr>
      </w:pPr>
      <w:r w:rsidRPr="00391439">
        <w:rPr>
          <w:rFonts w:asciiTheme="minorHAnsi" w:hAnsiTheme="minorHAnsi" w:cstheme="minorHAnsi"/>
          <w:sz w:val="22"/>
          <w:szCs w:val="22"/>
        </w:rPr>
        <w:t>Our special Educational Needs Co-ordinator (SENDCo) is a qualified and experienced teacher and holds the NASENCO qualification. We also have a SEND Assistant who is experienced across the school and supports the learning opportunities offered.</w:t>
      </w:r>
    </w:p>
    <w:p w14:paraId="5BC6ADFF" w14:textId="247FDDCA" w:rsidR="0021698C" w:rsidRPr="00391439" w:rsidRDefault="00391439" w:rsidP="00391439">
      <w:pPr>
        <w:pStyle w:val="CM13"/>
        <w:rPr>
          <w:rFonts w:asciiTheme="minorHAnsi" w:hAnsiTheme="minorHAnsi" w:cstheme="minorHAnsi"/>
          <w:sz w:val="22"/>
          <w:szCs w:val="22"/>
        </w:rPr>
      </w:pPr>
      <w:r w:rsidRPr="00391439">
        <w:rPr>
          <w:rFonts w:asciiTheme="minorHAnsi" w:hAnsiTheme="minorHAnsi" w:cstheme="minorHAnsi"/>
          <w:sz w:val="22"/>
          <w:szCs w:val="22"/>
        </w:rPr>
        <w:t xml:space="preserve">All our teachers hold qualified teacher status and all staff members, including TAs and HLTAs, receive regular training to best support our pupils with SEND, for example in Autism, Speech and Language needs. </w:t>
      </w:r>
    </w:p>
    <w:p w14:paraId="586C441B" w14:textId="77777777" w:rsidR="00391439" w:rsidRPr="00391439" w:rsidRDefault="00391439" w:rsidP="00391439">
      <w:pPr>
        <w:pStyle w:val="Default"/>
      </w:pPr>
    </w:p>
    <w:p w14:paraId="700DE5E0" w14:textId="77777777" w:rsidR="00EF453E" w:rsidRPr="00486132" w:rsidRDefault="00EF453E" w:rsidP="00600E6F">
      <w:pPr>
        <w:pStyle w:val="CM13"/>
        <w:rPr>
          <w:rFonts w:asciiTheme="minorHAnsi" w:hAnsiTheme="minorHAnsi"/>
          <w:sz w:val="22"/>
          <w:szCs w:val="22"/>
          <w:u w:val="single"/>
        </w:rPr>
      </w:pPr>
      <w:r w:rsidRPr="00486132">
        <w:rPr>
          <w:rFonts w:asciiTheme="minorHAnsi" w:hAnsiTheme="minorHAnsi"/>
          <w:b/>
          <w:bCs/>
          <w:sz w:val="22"/>
          <w:szCs w:val="22"/>
          <w:u w:val="single"/>
        </w:rPr>
        <w:t xml:space="preserve">How is </w:t>
      </w:r>
      <w:r w:rsidR="00201866" w:rsidRPr="00486132">
        <w:rPr>
          <w:rFonts w:asciiTheme="minorHAnsi" w:hAnsiTheme="minorHAnsi"/>
          <w:b/>
          <w:bCs/>
          <w:sz w:val="22"/>
          <w:szCs w:val="22"/>
          <w:u w:val="single"/>
        </w:rPr>
        <w:t>progress monitored</w:t>
      </w:r>
      <w:r w:rsidRPr="00486132">
        <w:rPr>
          <w:rFonts w:asciiTheme="minorHAnsi" w:hAnsiTheme="minorHAnsi"/>
          <w:b/>
          <w:bCs/>
          <w:sz w:val="22"/>
          <w:szCs w:val="22"/>
          <w:u w:val="single"/>
        </w:rPr>
        <w:t xml:space="preserve">? </w:t>
      </w:r>
    </w:p>
    <w:p w14:paraId="6038C533" w14:textId="78FABC25" w:rsidR="0021698C" w:rsidRPr="00850C3F" w:rsidRDefault="003057D5" w:rsidP="0021698C">
      <w:pPr>
        <w:pStyle w:val="CM2"/>
        <w:spacing w:line="240" w:lineRule="auto"/>
        <w:rPr>
          <w:rFonts w:asciiTheme="minorHAnsi" w:hAnsiTheme="minorHAnsi"/>
          <w:sz w:val="22"/>
          <w:szCs w:val="22"/>
        </w:rPr>
      </w:pPr>
      <w:r>
        <w:rPr>
          <w:rFonts w:asciiTheme="minorHAnsi" w:hAnsiTheme="minorHAnsi"/>
          <w:sz w:val="22"/>
          <w:szCs w:val="22"/>
        </w:rPr>
        <w:t>Student</w:t>
      </w:r>
      <w:r w:rsidR="0021698C" w:rsidRPr="00850C3F">
        <w:rPr>
          <w:rFonts w:asciiTheme="minorHAnsi" w:hAnsiTheme="minorHAnsi"/>
          <w:sz w:val="22"/>
          <w:szCs w:val="22"/>
        </w:rPr>
        <w:t>s on the SEN</w:t>
      </w:r>
      <w:r w:rsidR="00391439">
        <w:rPr>
          <w:rFonts w:asciiTheme="minorHAnsi" w:hAnsiTheme="minorHAnsi"/>
          <w:sz w:val="22"/>
          <w:szCs w:val="22"/>
        </w:rPr>
        <w:t>D</w:t>
      </w:r>
      <w:r w:rsidR="0021698C" w:rsidRPr="00850C3F">
        <w:rPr>
          <w:rFonts w:asciiTheme="minorHAnsi" w:hAnsiTheme="minorHAnsi"/>
          <w:sz w:val="22"/>
          <w:szCs w:val="22"/>
        </w:rPr>
        <w:t xml:space="preserve"> register </w:t>
      </w:r>
      <w:r w:rsidR="00EF453E" w:rsidRPr="00850C3F">
        <w:rPr>
          <w:rFonts w:asciiTheme="minorHAnsi" w:hAnsiTheme="minorHAnsi"/>
          <w:sz w:val="22"/>
          <w:szCs w:val="22"/>
        </w:rPr>
        <w:t xml:space="preserve">have an Individual </w:t>
      </w:r>
      <w:r>
        <w:rPr>
          <w:rFonts w:asciiTheme="minorHAnsi" w:hAnsiTheme="minorHAnsi"/>
          <w:sz w:val="22"/>
          <w:szCs w:val="22"/>
        </w:rPr>
        <w:t>Student</w:t>
      </w:r>
      <w:r w:rsidR="00EF453E" w:rsidRPr="00850C3F">
        <w:rPr>
          <w:rFonts w:asciiTheme="minorHAnsi" w:hAnsiTheme="minorHAnsi"/>
          <w:sz w:val="22"/>
          <w:szCs w:val="22"/>
        </w:rPr>
        <w:t xml:space="preserve"> Profile that clearly states </w:t>
      </w:r>
      <w:r w:rsidR="00551F89">
        <w:rPr>
          <w:rFonts w:asciiTheme="minorHAnsi" w:hAnsiTheme="minorHAnsi"/>
          <w:sz w:val="22"/>
          <w:szCs w:val="22"/>
        </w:rPr>
        <w:t>strengths and concerns</w:t>
      </w:r>
      <w:r w:rsidR="0021698C" w:rsidRPr="00850C3F">
        <w:rPr>
          <w:rFonts w:asciiTheme="minorHAnsi" w:hAnsiTheme="minorHAnsi"/>
          <w:sz w:val="22"/>
          <w:szCs w:val="22"/>
        </w:rPr>
        <w:t xml:space="preserve"> and</w:t>
      </w:r>
      <w:r w:rsidR="00EF453E" w:rsidRPr="00850C3F">
        <w:rPr>
          <w:rFonts w:asciiTheme="minorHAnsi" w:hAnsiTheme="minorHAnsi"/>
          <w:sz w:val="22"/>
          <w:szCs w:val="22"/>
        </w:rPr>
        <w:t xml:space="preserve"> relevant strategies and interventions needed to work towards achieving anticipated personal outcomes. </w:t>
      </w:r>
      <w:r w:rsidR="00201866">
        <w:rPr>
          <w:rFonts w:asciiTheme="minorHAnsi" w:hAnsiTheme="minorHAnsi"/>
          <w:sz w:val="22"/>
          <w:szCs w:val="22"/>
        </w:rPr>
        <w:t xml:space="preserve"> </w:t>
      </w:r>
      <w:r w:rsidR="00EF453E" w:rsidRPr="00850C3F">
        <w:rPr>
          <w:rFonts w:asciiTheme="minorHAnsi" w:hAnsiTheme="minorHAnsi"/>
          <w:sz w:val="22"/>
          <w:szCs w:val="22"/>
        </w:rPr>
        <w:t xml:space="preserve">These </w:t>
      </w:r>
      <w:r>
        <w:rPr>
          <w:rFonts w:asciiTheme="minorHAnsi" w:hAnsiTheme="minorHAnsi"/>
          <w:sz w:val="22"/>
          <w:szCs w:val="22"/>
        </w:rPr>
        <w:t>student</w:t>
      </w:r>
      <w:r w:rsidR="00EF453E" w:rsidRPr="00850C3F">
        <w:rPr>
          <w:rFonts w:asciiTheme="minorHAnsi" w:hAnsiTheme="minorHAnsi"/>
          <w:sz w:val="22"/>
          <w:szCs w:val="22"/>
        </w:rPr>
        <w:t xml:space="preserve"> profiles and outcomes are reviewed and updated </w:t>
      </w:r>
      <w:r w:rsidR="001E2D02">
        <w:rPr>
          <w:rFonts w:asciiTheme="minorHAnsi" w:hAnsiTheme="minorHAnsi"/>
          <w:sz w:val="22"/>
          <w:szCs w:val="22"/>
        </w:rPr>
        <w:t xml:space="preserve">up to </w:t>
      </w:r>
      <w:r w:rsidR="00EF453E" w:rsidRPr="00850C3F">
        <w:rPr>
          <w:rFonts w:asciiTheme="minorHAnsi" w:hAnsiTheme="minorHAnsi"/>
          <w:sz w:val="22"/>
          <w:szCs w:val="22"/>
        </w:rPr>
        <w:t>thr</w:t>
      </w:r>
      <w:r w:rsidR="0021698C" w:rsidRPr="00850C3F">
        <w:rPr>
          <w:rFonts w:asciiTheme="minorHAnsi" w:hAnsiTheme="minorHAnsi"/>
          <w:sz w:val="22"/>
          <w:szCs w:val="22"/>
        </w:rPr>
        <w:t>ee times a year and the progress made will inform the next steps</w:t>
      </w:r>
      <w:r w:rsidR="00EF453E" w:rsidRPr="00850C3F">
        <w:rPr>
          <w:rFonts w:asciiTheme="minorHAnsi" w:hAnsiTheme="minorHAnsi"/>
          <w:sz w:val="22"/>
          <w:szCs w:val="22"/>
        </w:rPr>
        <w:t xml:space="preserve"> in their learning. </w:t>
      </w:r>
    </w:p>
    <w:p w14:paraId="7CF2150F" w14:textId="77777777" w:rsidR="0021698C" w:rsidRPr="00850C3F" w:rsidRDefault="0021698C" w:rsidP="0021698C">
      <w:pPr>
        <w:pStyle w:val="CM2"/>
        <w:spacing w:line="240" w:lineRule="auto"/>
        <w:rPr>
          <w:rFonts w:asciiTheme="minorHAnsi" w:hAnsiTheme="minorHAnsi"/>
          <w:sz w:val="22"/>
          <w:szCs w:val="22"/>
        </w:rPr>
      </w:pPr>
    </w:p>
    <w:p w14:paraId="6E1ED0FD" w14:textId="77777777" w:rsidR="00EF453E" w:rsidRPr="00850C3F" w:rsidRDefault="00EF453E" w:rsidP="0021698C">
      <w:pPr>
        <w:pStyle w:val="CM2"/>
        <w:spacing w:line="240" w:lineRule="auto"/>
        <w:rPr>
          <w:rFonts w:asciiTheme="minorHAnsi" w:hAnsiTheme="minorHAnsi"/>
          <w:sz w:val="22"/>
          <w:szCs w:val="22"/>
        </w:rPr>
      </w:pPr>
      <w:r w:rsidRPr="00850C3F">
        <w:rPr>
          <w:rFonts w:asciiTheme="minorHAnsi" w:hAnsiTheme="minorHAnsi"/>
          <w:sz w:val="22"/>
          <w:szCs w:val="22"/>
        </w:rPr>
        <w:t xml:space="preserve">The school also monitors the equality of individual and group interventions by scrutinising practice through lesson observations and provision management of intervention plans. </w:t>
      </w:r>
      <w:r w:rsidR="00201866">
        <w:rPr>
          <w:rFonts w:asciiTheme="minorHAnsi" w:hAnsiTheme="minorHAnsi"/>
          <w:sz w:val="22"/>
          <w:szCs w:val="22"/>
        </w:rPr>
        <w:t xml:space="preserve"> </w:t>
      </w:r>
      <w:r w:rsidRPr="00850C3F">
        <w:rPr>
          <w:rFonts w:asciiTheme="minorHAnsi" w:hAnsiTheme="minorHAnsi"/>
          <w:sz w:val="22"/>
          <w:szCs w:val="22"/>
        </w:rPr>
        <w:t xml:space="preserve">We monitor the progress of all children receiving additional support to ensure that the provision we have put in place is having the impact we are expecting. </w:t>
      </w:r>
    </w:p>
    <w:p w14:paraId="2F447385" w14:textId="77777777" w:rsidR="0021698C" w:rsidRPr="00850C3F" w:rsidRDefault="0021698C" w:rsidP="0021698C">
      <w:pPr>
        <w:pStyle w:val="Default"/>
        <w:rPr>
          <w:rFonts w:asciiTheme="minorHAnsi" w:hAnsiTheme="minorHAnsi"/>
          <w:sz w:val="22"/>
          <w:szCs w:val="22"/>
        </w:rPr>
      </w:pPr>
    </w:p>
    <w:p w14:paraId="701087A9" w14:textId="4610BDB8" w:rsidR="00EF453E" w:rsidRPr="00850C3F" w:rsidRDefault="00201866" w:rsidP="00600E6F">
      <w:pPr>
        <w:pStyle w:val="CM13"/>
        <w:rPr>
          <w:rFonts w:asciiTheme="minorHAnsi" w:hAnsiTheme="minorHAnsi"/>
          <w:sz w:val="22"/>
          <w:szCs w:val="22"/>
        </w:rPr>
      </w:pPr>
      <w:r>
        <w:rPr>
          <w:rFonts w:asciiTheme="minorHAnsi" w:hAnsiTheme="minorHAnsi"/>
          <w:sz w:val="22"/>
          <w:szCs w:val="22"/>
        </w:rPr>
        <w:t>Governors</w:t>
      </w:r>
      <w:r w:rsidR="00EF453E" w:rsidRPr="00850C3F">
        <w:rPr>
          <w:rFonts w:asciiTheme="minorHAnsi" w:hAnsiTheme="minorHAnsi"/>
          <w:sz w:val="22"/>
          <w:szCs w:val="22"/>
        </w:rPr>
        <w:t xml:space="preserve"> monitor the effectiveness of the provision for </w:t>
      </w:r>
      <w:r w:rsidR="003057D5">
        <w:rPr>
          <w:rFonts w:asciiTheme="minorHAnsi" w:hAnsiTheme="minorHAnsi"/>
          <w:sz w:val="22"/>
          <w:szCs w:val="22"/>
        </w:rPr>
        <w:t>student</w:t>
      </w:r>
      <w:r w:rsidR="00EF453E" w:rsidRPr="00850C3F">
        <w:rPr>
          <w:rFonts w:asciiTheme="minorHAnsi" w:hAnsiTheme="minorHAnsi"/>
          <w:sz w:val="22"/>
          <w:szCs w:val="22"/>
        </w:rPr>
        <w:t xml:space="preserve">s identified with SEND and they </w:t>
      </w:r>
      <w:r>
        <w:rPr>
          <w:rFonts w:asciiTheme="minorHAnsi" w:hAnsiTheme="minorHAnsi"/>
          <w:sz w:val="22"/>
          <w:szCs w:val="22"/>
        </w:rPr>
        <w:t xml:space="preserve">receive </w:t>
      </w:r>
      <w:r w:rsidR="00EF453E" w:rsidRPr="00850C3F">
        <w:rPr>
          <w:rFonts w:asciiTheme="minorHAnsi" w:hAnsiTheme="minorHAnsi"/>
          <w:sz w:val="22"/>
          <w:szCs w:val="22"/>
        </w:rPr>
        <w:t>report</w:t>
      </w:r>
      <w:r>
        <w:rPr>
          <w:rFonts w:asciiTheme="minorHAnsi" w:hAnsiTheme="minorHAnsi"/>
          <w:sz w:val="22"/>
          <w:szCs w:val="22"/>
        </w:rPr>
        <w:t>s</w:t>
      </w:r>
      <w:r w:rsidR="00EF453E" w:rsidRPr="00850C3F">
        <w:rPr>
          <w:rFonts w:asciiTheme="minorHAnsi" w:hAnsiTheme="minorHAnsi"/>
          <w:sz w:val="22"/>
          <w:szCs w:val="22"/>
        </w:rPr>
        <w:t xml:space="preserve"> </w:t>
      </w:r>
      <w:r w:rsidR="00EF453E" w:rsidRPr="00850C3F">
        <w:rPr>
          <w:rFonts w:asciiTheme="minorHAnsi" w:hAnsiTheme="minorHAnsi"/>
          <w:sz w:val="22"/>
          <w:szCs w:val="22"/>
        </w:rPr>
        <w:lastRenderedPageBreak/>
        <w:t>from the SEN</w:t>
      </w:r>
      <w:r w:rsidR="00391439">
        <w:rPr>
          <w:rFonts w:asciiTheme="minorHAnsi" w:hAnsiTheme="minorHAnsi"/>
          <w:sz w:val="22"/>
          <w:szCs w:val="22"/>
        </w:rPr>
        <w:t>D</w:t>
      </w:r>
      <w:r w:rsidR="00EF453E" w:rsidRPr="00850C3F">
        <w:rPr>
          <w:rFonts w:asciiTheme="minorHAnsi" w:hAnsiTheme="minorHAnsi"/>
          <w:sz w:val="22"/>
          <w:szCs w:val="22"/>
        </w:rPr>
        <w:t>C</w:t>
      </w:r>
      <w:r w:rsidR="001E2D02">
        <w:rPr>
          <w:rFonts w:asciiTheme="minorHAnsi" w:hAnsiTheme="minorHAnsi"/>
          <w:sz w:val="22"/>
          <w:szCs w:val="22"/>
        </w:rPr>
        <w:t>o</w:t>
      </w:r>
      <w:r w:rsidR="00EF453E" w:rsidRPr="00850C3F">
        <w:rPr>
          <w:rFonts w:asciiTheme="minorHAnsi" w:hAnsiTheme="minorHAnsi"/>
          <w:sz w:val="22"/>
          <w:szCs w:val="22"/>
        </w:rPr>
        <w:t xml:space="preserve"> on the progress of </w:t>
      </w:r>
      <w:r w:rsidR="003057D5">
        <w:rPr>
          <w:rFonts w:asciiTheme="minorHAnsi" w:hAnsiTheme="minorHAnsi"/>
          <w:sz w:val="22"/>
          <w:szCs w:val="22"/>
        </w:rPr>
        <w:t>student</w:t>
      </w:r>
      <w:r w:rsidR="00EF453E" w:rsidRPr="00850C3F">
        <w:rPr>
          <w:rFonts w:asciiTheme="minorHAnsi" w:hAnsiTheme="minorHAnsi"/>
          <w:sz w:val="22"/>
          <w:szCs w:val="22"/>
        </w:rPr>
        <w:t xml:space="preserve">s with SEND. </w:t>
      </w:r>
    </w:p>
    <w:p w14:paraId="45315023" w14:textId="77777777" w:rsidR="00600E6F" w:rsidRPr="00850C3F" w:rsidRDefault="00600E6F" w:rsidP="00600E6F">
      <w:pPr>
        <w:pStyle w:val="CM13"/>
        <w:rPr>
          <w:rFonts w:asciiTheme="minorHAnsi" w:hAnsiTheme="minorHAnsi"/>
          <w:b/>
          <w:bCs/>
          <w:sz w:val="22"/>
          <w:szCs w:val="22"/>
        </w:rPr>
      </w:pPr>
    </w:p>
    <w:p w14:paraId="0FDC1E5E" w14:textId="77777777" w:rsidR="00EF453E" w:rsidRPr="00486132" w:rsidRDefault="00EF453E" w:rsidP="00600E6F">
      <w:pPr>
        <w:pStyle w:val="CM13"/>
        <w:rPr>
          <w:rFonts w:asciiTheme="minorHAnsi" w:hAnsiTheme="minorHAnsi"/>
          <w:sz w:val="22"/>
          <w:szCs w:val="22"/>
          <w:u w:val="single"/>
        </w:rPr>
      </w:pPr>
      <w:r w:rsidRPr="00486132">
        <w:rPr>
          <w:rFonts w:asciiTheme="minorHAnsi" w:hAnsiTheme="minorHAnsi"/>
          <w:b/>
          <w:bCs/>
          <w:sz w:val="22"/>
          <w:szCs w:val="22"/>
          <w:u w:val="single"/>
        </w:rPr>
        <w:t xml:space="preserve">How will I know how my child is doing and how will you help me to support my child’s learning? </w:t>
      </w:r>
    </w:p>
    <w:p w14:paraId="0A85B2DA" w14:textId="77777777" w:rsidR="00EF453E" w:rsidRPr="00850C3F" w:rsidRDefault="00486132" w:rsidP="00600E6F">
      <w:pPr>
        <w:pStyle w:val="CM13"/>
        <w:ind w:right="462"/>
        <w:rPr>
          <w:rFonts w:asciiTheme="minorHAnsi" w:hAnsiTheme="minorHAnsi"/>
          <w:sz w:val="22"/>
          <w:szCs w:val="22"/>
        </w:rPr>
      </w:pPr>
      <w:r>
        <w:rPr>
          <w:rFonts w:asciiTheme="minorHAnsi" w:hAnsiTheme="minorHAnsi"/>
          <w:sz w:val="22"/>
          <w:szCs w:val="22"/>
        </w:rPr>
        <w:t>We provide regular feedback via a</w:t>
      </w:r>
      <w:r w:rsidR="00201866">
        <w:rPr>
          <w:rFonts w:asciiTheme="minorHAnsi" w:hAnsiTheme="minorHAnsi"/>
          <w:sz w:val="22"/>
          <w:szCs w:val="22"/>
        </w:rPr>
        <w:t xml:space="preserve">nnual reports and </w:t>
      </w:r>
      <w:r w:rsidR="00EF453E" w:rsidRPr="00850C3F">
        <w:rPr>
          <w:rFonts w:asciiTheme="minorHAnsi" w:hAnsiTheme="minorHAnsi"/>
          <w:sz w:val="22"/>
          <w:szCs w:val="22"/>
        </w:rPr>
        <w:t xml:space="preserve">Parents’ Evenings on their child’s academic levels. </w:t>
      </w:r>
    </w:p>
    <w:p w14:paraId="462AF93C" w14:textId="77777777" w:rsidR="00F3515A" w:rsidRDefault="00F3515A" w:rsidP="00600E6F">
      <w:pPr>
        <w:pStyle w:val="CM13"/>
        <w:rPr>
          <w:rFonts w:asciiTheme="minorHAnsi" w:hAnsiTheme="minorHAnsi"/>
          <w:sz w:val="22"/>
          <w:szCs w:val="22"/>
        </w:rPr>
      </w:pPr>
    </w:p>
    <w:p w14:paraId="79A85ACB" w14:textId="30EC8782" w:rsidR="00EF453E" w:rsidRPr="00850C3F" w:rsidRDefault="00EF453E" w:rsidP="00600E6F">
      <w:pPr>
        <w:pStyle w:val="CM13"/>
        <w:rPr>
          <w:rFonts w:asciiTheme="minorHAnsi" w:hAnsiTheme="minorHAnsi"/>
          <w:sz w:val="22"/>
          <w:szCs w:val="22"/>
        </w:rPr>
      </w:pPr>
      <w:r w:rsidRPr="00850C3F">
        <w:rPr>
          <w:rFonts w:asciiTheme="minorHAnsi" w:hAnsiTheme="minorHAnsi"/>
          <w:sz w:val="22"/>
          <w:szCs w:val="22"/>
        </w:rPr>
        <w:t xml:space="preserve">When appropriate, parents/carers may </w:t>
      </w:r>
      <w:r w:rsidR="00486132">
        <w:rPr>
          <w:rFonts w:asciiTheme="minorHAnsi" w:hAnsiTheme="minorHAnsi"/>
          <w:sz w:val="22"/>
          <w:szCs w:val="22"/>
        </w:rPr>
        <w:t xml:space="preserve">also </w:t>
      </w:r>
      <w:r w:rsidRPr="00850C3F">
        <w:rPr>
          <w:rFonts w:asciiTheme="minorHAnsi" w:hAnsiTheme="minorHAnsi"/>
          <w:sz w:val="22"/>
          <w:szCs w:val="22"/>
        </w:rPr>
        <w:t xml:space="preserve">be contacted mid-term to discuss how they can help </w:t>
      </w:r>
      <w:r w:rsidR="00201866">
        <w:rPr>
          <w:rFonts w:asciiTheme="minorHAnsi" w:hAnsiTheme="minorHAnsi"/>
          <w:sz w:val="22"/>
          <w:szCs w:val="22"/>
        </w:rPr>
        <w:t xml:space="preserve">their child </w:t>
      </w:r>
      <w:r w:rsidRPr="00850C3F">
        <w:rPr>
          <w:rFonts w:asciiTheme="minorHAnsi" w:hAnsiTheme="minorHAnsi"/>
          <w:sz w:val="22"/>
          <w:szCs w:val="22"/>
        </w:rPr>
        <w:t>at home.</w:t>
      </w:r>
      <w:r w:rsidR="00F3515A">
        <w:rPr>
          <w:rFonts w:asciiTheme="minorHAnsi" w:hAnsiTheme="minorHAnsi"/>
          <w:sz w:val="22"/>
          <w:szCs w:val="22"/>
        </w:rPr>
        <w:t xml:space="preserve"> </w:t>
      </w:r>
      <w:r w:rsidRPr="00850C3F">
        <w:rPr>
          <w:rFonts w:asciiTheme="minorHAnsi" w:hAnsiTheme="minorHAnsi"/>
          <w:sz w:val="22"/>
          <w:szCs w:val="22"/>
        </w:rPr>
        <w:t xml:space="preserve"> </w:t>
      </w:r>
      <w:r w:rsidR="003057D5">
        <w:rPr>
          <w:rFonts w:asciiTheme="minorHAnsi" w:hAnsiTheme="minorHAnsi"/>
          <w:sz w:val="22"/>
          <w:szCs w:val="22"/>
        </w:rPr>
        <w:t>Student</w:t>
      </w:r>
      <w:r w:rsidRPr="00850C3F">
        <w:rPr>
          <w:rFonts w:asciiTheme="minorHAnsi" w:hAnsiTheme="minorHAnsi"/>
          <w:sz w:val="22"/>
          <w:szCs w:val="22"/>
        </w:rPr>
        <w:t xml:space="preserve"> views will be obtained and</w:t>
      </w:r>
      <w:r w:rsidR="00201866">
        <w:rPr>
          <w:rFonts w:asciiTheme="minorHAnsi" w:hAnsiTheme="minorHAnsi"/>
          <w:sz w:val="22"/>
          <w:szCs w:val="22"/>
        </w:rPr>
        <w:t>,</w:t>
      </w:r>
      <w:r w:rsidRPr="00850C3F">
        <w:rPr>
          <w:rFonts w:asciiTheme="minorHAnsi" w:hAnsiTheme="minorHAnsi"/>
          <w:sz w:val="22"/>
          <w:szCs w:val="22"/>
        </w:rPr>
        <w:t xml:space="preserve"> when appropriate, they may attend all or part of any meeting. </w:t>
      </w:r>
    </w:p>
    <w:p w14:paraId="4AB02272" w14:textId="77777777" w:rsidR="00600E6F" w:rsidRPr="00850C3F" w:rsidRDefault="00600E6F" w:rsidP="00600E6F">
      <w:pPr>
        <w:pStyle w:val="CM13"/>
        <w:rPr>
          <w:rFonts w:asciiTheme="minorHAnsi" w:hAnsiTheme="minorHAnsi"/>
          <w:b/>
          <w:bCs/>
          <w:sz w:val="22"/>
          <w:szCs w:val="22"/>
        </w:rPr>
      </w:pPr>
    </w:p>
    <w:p w14:paraId="62263D43" w14:textId="77777777" w:rsidR="00EF453E" w:rsidRPr="00486132" w:rsidRDefault="00EF453E" w:rsidP="00600E6F">
      <w:pPr>
        <w:pStyle w:val="CM13"/>
        <w:rPr>
          <w:rFonts w:asciiTheme="minorHAnsi" w:hAnsiTheme="minorHAnsi"/>
          <w:sz w:val="22"/>
          <w:szCs w:val="22"/>
          <w:u w:val="single"/>
        </w:rPr>
      </w:pPr>
      <w:r w:rsidRPr="00486132">
        <w:rPr>
          <w:rFonts w:asciiTheme="minorHAnsi" w:hAnsiTheme="minorHAnsi"/>
          <w:b/>
          <w:bCs/>
          <w:sz w:val="22"/>
          <w:szCs w:val="22"/>
          <w:u w:val="single"/>
        </w:rPr>
        <w:t xml:space="preserve">What support will there be for my child’s overall well-being? </w:t>
      </w:r>
    </w:p>
    <w:p w14:paraId="700928FA" w14:textId="04B91EC2" w:rsidR="00D45844" w:rsidRDefault="00486132" w:rsidP="00D45844">
      <w:pPr>
        <w:pStyle w:val="CM13"/>
        <w:numPr>
          <w:ilvl w:val="0"/>
          <w:numId w:val="16"/>
        </w:numPr>
        <w:ind w:left="360" w:right="310"/>
        <w:rPr>
          <w:rFonts w:asciiTheme="minorHAnsi" w:hAnsiTheme="minorHAnsi"/>
          <w:sz w:val="22"/>
          <w:szCs w:val="22"/>
        </w:rPr>
      </w:pPr>
      <w:r>
        <w:rPr>
          <w:rFonts w:asciiTheme="minorHAnsi" w:hAnsiTheme="minorHAnsi"/>
          <w:sz w:val="22"/>
          <w:szCs w:val="22"/>
        </w:rPr>
        <w:t>The well-being of</w:t>
      </w:r>
      <w:r w:rsidR="00EF453E" w:rsidRPr="00850C3F">
        <w:rPr>
          <w:rFonts w:asciiTheme="minorHAnsi" w:hAnsiTheme="minorHAnsi"/>
          <w:sz w:val="22"/>
          <w:szCs w:val="22"/>
        </w:rPr>
        <w:t xml:space="preserve"> our </w:t>
      </w:r>
      <w:r w:rsidR="003057D5">
        <w:rPr>
          <w:rFonts w:asciiTheme="minorHAnsi" w:hAnsiTheme="minorHAnsi"/>
          <w:sz w:val="22"/>
          <w:szCs w:val="22"/>
        </w:rPr>
        <w:t>student</w:t>
      </w:r>
      <w:r w:rsidR="00EF453E" w:rsidRPr="00850C3F">
        <w:rPr>
          <w:rFonts w:asciiTheme="minorHAnsi" w:hAnsiTheme="minorHAnsi"/>
          <w:sz w:val="22"/>
          <w:szCs w:val="22"/>
        </w:rPr>
        <w:t xml:space="preserve">s is our primary concern. </w:t>
      </w:r>
      <w:r w:rsidR="00201866">
        <w:rPr>
          <w:rFonts w:asciiTheme="minorHAnsi" w:hAnsiTheme="minorHAnsi"/>
          <w:sz w:val="22"/>
          <w:szCs w:val="22"/>
        </w:rPr>
        <w:t xml:space="preserve"> </w:t>
      </w:r>
      <w:r>
        <w:rPr>
          <w:rFonts w:asciiTheme="minorHAnsi" w:hAnsiTheme="minorHAnsi"/>
          <w:sz w:val="22"/>
          <w:szCs w:val="22"/>
        </w:rPr>
        <w:t>We support them</w:t>
      </w:r>
      <w:r w:rsidR="00EF453E" w:rsidRPr="00850C3F">
        <w:rPr>
          <w:rFonts w:asciiTheme="minorHAnsi" w:hAnsiTheme="minorHAnsi"/>
          <w:sz w:val="22"/>
          <w:szCs w:val="22"/>
        </w:rPr>
        <w:t xml:space="preserve"> with their social and emotional development throughout the school day, through the curriculum and extra-curricular activities. Personal, Social and Health Education (PSHE) are integral to our curriculum.</w:t>
      </w:r>
    </w:p>
    <w:p w14:paraId="2A75DF68" w14:textId="7B9ADCAC" w:rsidR="00EF453E" w:rsidRPr="00850C3F" w:rsidRDefault="00EF453E" w:rsidP="00D45844">
      <w:pPr>
        <w:pStyle w:val="CM13"/>
        <w:numPr>
          <w:ilvl w:val="0"/>
          <w:numId w:val="16"/>
        </w:numPr>
        <w:ind w:left="360" w:right="310"/>
        <w:rPr>
          <w:rFonts w:asciiTheme="minorHAnsi" w:hAnsiTheme="minorHAnsi"/>
          <w:sz w:val="22"/>
          <w:szCs w:val="22"/>
        </w:rPr>
      </w:pPr>
      <w:r w:rsidRPr="00850C3F">
        <w:rPr>
          <w:rFonts w:asciiTheme="minorHAnsi" w:hAnsiTheme="minorHAnsi"/>
          <w:sz w:val="22"/>
          <w:szCs w:val="22"/>
        </w:rPr>
        <w:t xml:space="preserve">Additional support from specialist staff is arranged as needed for individual </w:t>
      </w:r>
      <w:r w:rsidR="003057D5">
        <w:rPr>
          <w:rFonts w:asciiTheme="minorHAnsi" w:hAnsiTheme="minorHAnsi"/>
          <w:sz w:val="22"/>
          <w:szCs w:val="22"/>
        </w:rPr>
        <w:t>student</w:t>
      </w:r>
      <w:r w:rsidRPr="00850C3F">
        <w:rPr>
          <w:rFonts w:asciiTheme="minorHAnsi" w:hAnsiTheme="minorHAnsi"/>
          <w:sz w:val="22"/>
          <w:szCs w:val="22"/>
        </w:rPr>
        <w:t xml:space="preserve">s, both in and out of the classroom; a tailored personal plan may be put in place for </w:t>
      </w:r>
      <w:r w:rsidR="003057D5">
        <w:rPr>
          <w:rFonts w:asciiTheme="minorHAnsi" w:hAnsiTheme="minorHAnsi"/>
          <w:sz w:val="22"/>
          <w:szCs w:val="22"/>
        </w:rPr>
        <w:t>student</w:t>
      </w:r>
      <w:r w:rsidRPr="00850C3F">
        <w:rPr>
          <w:rFonts w:asciiTheme="minorHAnsi" w:hAnsiTheme="minorHAnsi"/>
          <w:sz w:val="22"/>
          <w:szCs w:val="22"/>
        </w:rPr>
        <w:t xml:space="preserve">s with the </w:t>
      </w:r>
      <w:r w:rsidR="00551F89">
        <w:rPr>
          <w:rFonts w:asciiTheme="minorHAnsi" w:hAnsiTheme="minorHAnsi"/>
          <w:sz w:val="22"/>
          <w:szCs w:val="22"/>
        </w:rPr>
        <w:t>most complex</w:t>
      </w:r>
      <w:r w:rsidRPr="00850C3F">
        <w:rPr>
          <w:rFonts w:asciiTheme="minorHAnsi" w:hAnsiTheme="minorHAnsi"/>
          <w:sz w:val="22"/>
          <w:szCs w:val="22"/>
        </w:rPr>
        <w:t xml:space="preserve"> need</w:t>
      </w:r>
      <w:r w:rsidR="00551F89">
        <w:rPr>
          <w:rFonts w:asciiTheme="minorHAnsi" w:hAnsiTheme="minorHAnsi"/>
          <w:sz w:val="22"/>
          <w:szCs w:val="22"/>
        </w:rPr>
        <w:t>s</w:t>
      </w:r>
      <w:r w:rsidR="00D45844">
        <w:rPr>
          <w:rFonts w:asciiTheme="minorHAnsi" w:hAnsiTheme="minorHAnsi"/>
          <w:sz w:val="22"/>
          <w:szCs w:val="22"/>
        </w:rPr>
        <w:t>.</w:t>
      </w:r>
      <w:r w:rsidRPr="00850C3F">
        <w:rPr>
          <w:rFonts w:asciiTheme="minorHAnsi" w:hAnsiTheme="minorHAnsi"/>
          <w:sz w:val="22"/>
          <w:szCs w:val="22"/>
        </w:rPr>
        <w:t xml:space="preserve"> </w:t>
      </w:r>
    </w:p>
    <w:p w14:paraId="07085181" w14:textId="40027A66" w:rsidR="00EF453E" w:rsidRPr="00850C3F" w:rsidRDefault="00EF453E" w:rsidP="00D45844">
      <w:pPr>
        <w:pStyle w:val="CM13"/>
        <w:numPr>
          <w:ilvl w:val="0"/>
          <w:numId w:val="16"/>
        </w:numPr>
        <w:ind w:left="360" w:right="825"/>
        <w:rPr>
          <w:rFonts w:asciiTheme="minorHAnsi" w:hAnsiTheme="minorHAnsi"/>
          <w:sz w:val="22"/>
          <w:szCs w:val="22"/>
        </w:rPr>
      </w:pPr>
      <w:r w:rsidRPr="00850C3F">
        <w:rPr>
          <w:rFonts w:asciiTheme="minorHAnsi" w:hAnsiTheme="minorHAnsi"/>
          <w:sz w:val="22"/>
          <w:szCs w:val="22"/>
        </w:rPr>
        <w:t xml:space="preserve">Our Behaviour </w:t>
      </w:r>
      <w:r w:rsidR="003057D5">
        <w:rPr>
          <w:rFonts w:asciiTheme="minorHAnsi" w:hAnsiTheme="minorHAnsi"/>
          <w:sz w:val="22"/>
          <w:szCs w:val="22"/>
        </w:rPr>
        <w:t xml:space="preserve">and Relationships </w:t>
      </w:r>
      <w:r w:rsidRPr="00850C3F">
        <w:rPr>
          <w:rFonts w:asciiTheme="minorHAnsi" w:hAnsiTheme="minorHAnsi"/>
          <w:sz w:val="22"/>
          <w:szCs w:val="22"/>
        </w:rPr>
        <w:t xml:space="preserve">Policy includes guidance on expectations, rewards and consequences </w:t>
      </w:r>
      <w:r w:rsidR="00D45844">
        <w:rPr>
          <w:rFonts w:asciiTheme="minorHAnsi" w:hAnsiTheme="minorHAnsi"/>
          <w:sz w:val="22"/>
          <w:szCs w:val="22"/>
        </w:rPr>
        <w:t xml:space="preserve">and </w:t>
      </w:r>
      <w:r w:rsidRPr="00850C3F">
        <w:rPr>
          <w:rFonts w:asciiTheme="minorHAnsi" w:hAnsiTheme="minorHAnsi"/>
          <w:sz w:val="22"/>
          <w:szCs w:val="22"/>
        </w:rPr>
        <w:t xml:space="preserve">is fully understood and </w:t>
      </w:r>
      <w:r w:rsidR="00D45844">
        <w:rPr>
          <w:rFonts w:asciiTheme="minorHAnsi" w:hAnsiTheme="minorHAnsi"/>
          <w:sz w:val="22"/>
          <w:szCs w:val="22"/>
        </w:rPr>
        <w:t>observed</w:t>
      </w:r>
      <w:r w:rsidRPr="00850C3F">
        <w:rPr>
          <w:rFonts w:asciiTheme="minorHAnsi" w:hAnsiTheme="minorHAnsi"/>
          <w:sz w:val="22"/>
          <w:szCs w:val="22"/>
        </w:rPr>
        <w:t xml:space="preserve"> by all staff. </w:t>
      </w:r>
      <w:r w:rsidR="00551F89">
        <w:rPr>
          <w:rFonts w:asciiTheme="minorHAnsi" w:hAnsiTheme="minorHAnsi"/>
          <w:sz w:val="22"/>
          <w:szCs w:val="22"/>
        </w:rPr>
        <w:t xml:space="preserve"> </w:t>
      </w:r>
    </w:p>
    <w:p w14:paraId="652B8898" w14:textId="3E3F4023" w:rsidR="00EF453E" w:rsidRPr="00850C3F" w:rsidRDefault="00EF453E" w:rsidP="00D45844">
      <w:pPr>
        <w:pStyle w:val="CM13"/>
        <w:numPr>
          <w:ilvl w:val="0"/>
          <w:numId w:val="16"/>
        </w:numPr>
        <w:ind w:left="360" w:right="310"/>
        <w:rPr>
          <w:rFonts w:asciiTheme="minorHAnsi" w:hAnsiTheme="minorHAnsi"/>
          <w:sz w:val="22"/>
          <w:szCs w:val="22"/>
        </w:rPr>
      </w:pPr>
      <w:r w:rsidRPr="00850C3F">
        <w:rPr>
          <w:rFonts w:asciiTheme="minorHAnsi" w:hAnsiTheme="minorHAnsi"/>
          <w:sz w:val="22"/>
          <w:szCs w:val="22"/>
        </w:rPr>
        <w:t xml:space="preserve">We regularly monitor attendance, support </w:t>
      </w:r>
      <w:r w:rsidR="003057D5">
        <w:rPr>
          <w:rFonts w:asciiTheme="minorHAnsi" w:hAnsiTheme="minorHAnsi"/>
          <w:sz w:val="22"/>
          <w:szCs w:val="22"/>
        </w:rPr>
        <w:t>student</w:t>
      </w:r>
      <w:r w:rsidRPr="00850C3F">
        <w:rPr>
          <w:rFonts w:asciiTheme="minorHAnsi" w:hAnsiTheme="minorHAnsi"/>
          <w:sz w:val="22"/>
          <w:szCs w:val="22"/>
        </w:rPr>
        <w:t xml:space="preserve">s returning to school after absence and take the necessary actions to prevent prolonged unauthorised absence. </w:t>
      </w:r>
    </w:p>
    <w:p w14:paraId="52241B0A" w14:textId="77777777" w:rsidR="00EF453E" w:rsidRPr="00850C3F" w:rsidRDefault="00D45844" w:rsidP="00D45844">
      <w:pPr>
        <w:pStyle w:val="CM13"/>
        <w:numPr>
          <w:ilvl w:val="0"/>
          <w:numId w:val="16"/>
        </w:numPr>
        <w:ind w:left="360" w:right="670"/>
        <w:rPr>
          <w:rFonts w:asciiTheme="minorHAnsi" w:hAnsiTheme="minorHAnsi"/>
          <w:sz w:val="22"/>
          <w:szCs w:val="22"/>
        </w:rPr>
      </w:pPr>
      <w:r>
        <w:rPr>
          <w:rFonts w:asciiTheme="minorHAnsi" w:hAnsiTheme="minorHAnsi"/>
          <w:sz w:val="22"/>
          <w:szCs w:val="22"/>
        </w:rPr>
        <w:t xml:space="preserve">We have appropriate medical policies in place and </w:t>
      </w:r>
      <w:r w:rsidR="00EF453E" w:rsidRPr="00850C3F">
        <w:rPr>
          <w:rFonts w:asciiTheme="minorHAnsi" w:hAnsiTheme="minorHAnsi"/>
          <w:sz w:val="22"/>
          <w:szCs w:val="22"/>
        </w:rPr>
        <w:t>staff trained to support medical needs</w:t>
      </w:r>
      <w:r>
        <w:rPr>
          <w:rFonts w:asciiTheme="minorHAnsi" w:hAnsiTheme="minorHAnsi"/>
          <w:sz w:val="22"/>
          <w:szCs w:val="22"/>
        </w:rPr>
        <w:t>.</w:t>
      </w:r>
    </w:p>
    <w:p w14:paraId="4E2E3715" w14:textId="03FBCC80" w:rsidR="00600E6F" w:rsidRPr="00850C3F" w:rsidRDefault="003057D5" w:rsidP="00D45844">
      <w:pPr>
        <w:pStyle w:val="Default"/>
        <w:numPr>
          <w:ilvl w:val="0"/>
          <w:numId w:val="16"/>
        </w:numPr>
        <w:ind w:left="360" w:right="722"/>
        <w:rPr>
          <w:rFonts w:asciiTheme="minorHAnsi" w:hAnsiTheme="minorHAnsi"/>
          <w:color w:val="auto"/>
          <w:sz w:val="22"/>
          <w:szCs w:val="22"/>
        </w:rPr>
      </w:pPr>
      <w:r>
        <w:rPr>
          <w:rFonts w:asciiTheme="minorHAnsi" w:hAnsiTheme="minorHAnsi"/>
          <w:color w:val="auto"/>
          <w:sz w:val="22"/>
          <w:szCs w:val="22"/>
        </w:rPr>
        <w:t>Student</w:t>
      </w:r>
      <w:r w:rsidR="00EF453E" w:rsidRPr="00850C3F">
        <w:rPr>
          <w:rFonts w:asciiTheme="minorHAnsi" w:hAnsiTheme="minorHAnsi"/>
          <w:color w:val="auto"/>
          <w:sz w:val="22"/>
          <w:szCs w:val="22"/>
        </w:rPr>
        <w:t xml:space="preserve"> views are sought through school council, </w:t>
      </w:r>
      <w:r>
        <w:rPr>
          <w:rFonts w:asciiTheme="minorHAnsi" w:hAnsiTheme="minorHAnsi"/>
          <w:color w:val="auto"/>
          <w:sz w:val="22"/>
          <w:szCs w:val="22"/>
        </w:rPr>
        <w:t>student</w:t>
      </w:r>
      <w:r w:rsidR="00EF453E" w:rsidRPr="00850C3F">
        <w:rPr>
          <w:rFonts w:asciiTheme="minorHAnsi" w:hAnsiTheme="minorHAnsi"/>
          <w:color w:val="auto"/>
          <w:sz w:val="22"/>
          <w:szCs w:val="22"/>
        </w:rPr>
        <w:t xml:space="preserve"> voice surveys and other forums. </w:t>
      </w:r>
    </w:p>
    <w:p w14:paraId="5E040269" w14:textId="77777777" w:rsidR="00600E6F" w:rsidRPr="00850C3F" w:rsidRDefault="00600E6F" w:rsidP="00600E6F">
      <w:pPr>
        <w:pStyle w:val="Default"/>
        <w:ind w:right="722"/>
        <w:rPr>
          <w:rFonts w:asciiTheme="minorHAnsi" w:hAnsiTheme="minorHAnsi"/>
          <w:color w:val="auto"/>
          <w:sz w:val="22"/>
          <w:szCs w:val="22"/>
        </w:rPr>
      </w:pPr>
    </w:p>
    <w:p w14:paraId="5ADD518E" w14:textId="77777777" w:rsidR="00EF453E" w:rsidRPr="00486132" w:rsidRDefault="00600E6F" w:rsidP="00600E6F">
      <w:pPr>
        <w:pStyle w:val="Default"/>
        <w:ind w:right="722"/>
        <w:rPr>
          <w:rFonts w:asciiTheme="minorHAnsi" w:hAnsiTheme="minorHAnsi"/>
          <w:sz w:val="22"/>
          <w:szCs w:val="22"/>
          <w:u w:val="single"/>
        </w:rPr>
      </w:pPr>
      <w:r w:rsidRPr="00486132">
        <w:rPr>
          <w:rFonts w:asciiTheme="minorHAnsi" w:hAnsiTheme="minorHAnsi"/>
          <w:b/>
          <w:bCs/>
          <w:sz w:val="22"/>
          <w:szCs w:val="22"/>
          <w:u w:val="single"/>
        </w:rPr>
        <w:t>How will my child</w:t>
      </w:r>
      <w:r w:rsidR="00EF453E" w:rsidRPr="00486132">
        <w:rPr>
          <w:rFonts w:asciiTheme="minorHAnsi" w:hAnsiTheme="minorHAnsi"/>
          <w:b/>
          <w:bCs/>
          <w:sz w:val="22"/>
          <w:szCs w:val="22"/>
          <w:u w:val="single"/>
        </w:rPr>
        <w:t xml:space="preserve"> be included in activities outside the classroom including school trips? </w:t>
      </w:r>
    </w:p>
    <w:p w14:paraId="778EA580" w14:textId="77777777" w:rsidR="00D45844" w:rsidRDefault="00EF453E" w:rsidP="00D45844">
      <w:pPr>
        <w:pStyle w:val="CM13"/>
        <w:ind w:right="127"/>
        <w:rPr>
          <w:rFonts w:asciiTheme="minorHAnsi" w:hAnsiTheme="minorHAnsi"/>
          <w:sz w:val="22"/>
          <w:szCs w:val="22"/>
        </w:rPr>
      </w:pPr>
      <w:r w:rsidRPr="00850C3F">
        <w:rPr>
          <w:rFonts w:asciiTheme="minorHAnsi" w:hAnsiTheme="minorHAnsi"/>
          <w:sz w:val="22"/>
          <w:szCs w:val="22"/>
        </w:rPr>
        <w:t>Our SEND Policy pr</w:t>
      </w:r>
      <w:r w:rsidR="00D45844">
        <w:rPr>
          <w:rFonts w:asciiTheme="minorHAnsi" w:hAnsiTheme="minorHAnsi"/>
          <w:sz w:val="22"/>
          <w:szCs w:val="22"/>
        </w:rPr>
        <w:t>omotes involvement of all</w:t>
      </w:r>
      <w:r w:rsidRPr="00850C3F">
        <w:rPr>
          <w:rFonts w:asciiTheme="minorHAnsi" w:hAnsiTheme="minorHAnsi"/>
          <w:sz w:val="22"/>
          <w:szCs w:val="22"/>
        </w:rPr>
        <w:t xml:space="preserve"> learners in all aspects of the curriculum.</w:t>
      </w:r>
      <w:r w:rsidR="00D45844">
        <w:rPr>
          <w:rFonts w:asciiTheme="minorHAnsi" w:hAnsiTheme="minorHAnsi"/>
          <w:sz w:val="22"/>
          <w:szCs w:val="22"/>
        </w:rPr>
        <w:t xml:space="preserve">  W</w:t>
      </w:r>
      <w:r w:rsidRPr="00850C3F">
        <w:rPr>
          <w:rFonts w:asciiTheme="minorHAnsi" w:hAnsiTheme="minorHAnsi"/>
          <w:sz w:val="22"/>
          <w:szCs w:val="22"/>
        </w:rPr>
        <w:t>here there are</w:t>
      </w:r>
      <w:r w:rsidR="00486132">
        <w:rPr>
          <w:rFonts w:asciiTheme="minorHAnsi" w:hAnsiTheme="minorHAnsi"/>
          <w:sz w:val="22"/>
          <w:szCs w:val="22"/>
        </w:rPr>
        <w:t xml:space="preserve"> safety or access </w:t>
      </w:r>
      <w:r w:rsidRPr="00850C3F">
        <w:rPr>
          <w:rFonts w:asciiTheme="minorHAnsi" w:hAnsiTheme="minorHAnsi"/>
          <w:sz w:val="22"/>
          <w:szCs w:val="22"/>
        </w:rPr>
        <w:t>concerns, a personalised risk assessment is carried out to consider adjustments to meet any needs.</w:t>
      </w:r>
    </w:p>
    <w:p w14:paraId="36701570" w14:textId="77777777" w:rsidR="00EF453E" w:rsidRPr="00850C3F" w:rsidRDefault="00EF453E" w:rsidP="00D45844">
      <w:pPr>
        <w:pStyle w:val="CM13"/>
        <w:ind w:right="127"/>
        <w:rPr>
          <w:rFonts w:asciiTheme="minorHAnsi" w:hAnsiTheme="minorHAnsi"/>
          <w:sz w:val="22"/>
          <w:szCs w:val="22"/>
        </w:rPr>
      </w:pPr>
      <w:r w:rsidRPr="00850C3F">
        <w:rPr>
          <w:rFonts w:asciiTheme="minorHAnsi" w:hAnsiTheme="minorHAnsi"/>
          <w:sz w:val="22"/>
          <w:szCs w:val="22"/>
        </w:rPr>
        <w:t xml:space="preserve"> </w:t>
      </w:r>
    </w:p>
    <w:p w14:paraId="04F33FEF" w14:textId="77777777" w:rsidR="00EF453E" w:rsidRPr="00486132" w:rsidRDefault="00EF453E" w:rsidP="00600E6F">
      <w:pPr>
        <w:pStyle w:val="CM13"/>
        <w:rPr>
          <w:rFonts w:asciiTheme="minorHAnsi" w:hAnsiTheme="minorHAnsi"/>
          <w:sz w:val="22"/>
          <w:szCs w:val="22"/>
          <w:u w:val="single"/>
        </w:rPr>
      </w:pPr>
      <w:r w:rsidRPr="00486132">
        <w:rPr>
          <w:rFonts w:asciiTheme="minorHAnsi" w:hAnsiTheme="minorHAnsi"/>
          <w:b/>
          <w:bCs/>
          <w:sz w:val="22"/>
          <w:szCs w:val="22"/>
          <w:u w:val="single"/>
        </w:rPr>
        <w:t xml:space="preserve">How accessible is the school environment? </w:t>
      </w:r>
    </w:p>
    <w:p w14:paraId="02E869ED" w14:textId="77777777" w:rsidR="00EF453E" w:rsidRPr="00850C3F" w:rsidRDefault="00EF453E" w:rsidP="00D45844">
      <w:pPr>
        <w:pStyle w:val="CM13"/>
        <w:rPr>
          <w:rFonts w:asciiTheme="minorHAnsi" w:hAnsiTheme="minorHAnsi"/>
          <w:sz w:val="22"/>
          <w:szCs w:val="22"/>
        </w:rPr>
      </w:pPr>
      <w:r w:rsidRPr="00850C3F">
        <w:rPr>
          <w:rFonts w:asciiTheme="minorHAnsi" w:hAnsiTheme="minorHAnsi"/>
          <w:sz w:val="22"/>
          <w:szCs w:val="22"/>
        </w:rPr>
        <w:t xml:space="preserve">We have an </w:t>
      </w:r>
      <w:r w:rsidRPr="00696F3E">
        <w:rPr>
          <w:rFonts w:asciiTheme="minorHAnsi" w:hAnsiTheme="minorHAnsi"/>
          <w:sz w:val="22"/>
          <w:szCs w:val="22"/>
        </w:rPr>
        <w:t>Accessibility Plan</w:t>
      </w:r>
      <w:r w:rsidRPr="00850C3F">
        <w:rPr>
          <w:rFonts w:asciiTheme="minorHAnsi" w:hAnsiTheme="minorHAnsi"/>
          <w:sz w:val="22"/>
          <w:szCs w:val="22"/>
        </w:rPr>
        <w:t xml:space="preserve"> in place and</w:t>
      </w:r>
      <w:r w:rsidR="00D45844">
        <w:rPr>
          <w:rFonts w:asciiTheme="minorHAnsi" w:hAnsiTheme="minorHAnsi"/>
          <w:sz w:val="22"/>
          <w:szCs w:val="22"/>
        </w:rPr>
        <w:t>,</w:t>
      </w:r>
      <w:r w:rsidRPr="00850C3F">
        <w:rPr>
          <w:rFonts w:asciiTheme="minorHAnsi" w:hAnsiTheme="minorHAnsi"/>
          <w:sz w:val="22"/>
          <w:szCs w:val="22"/>
        </w:rPr>
        <w:t xml:space="preserve"> where feasible, make reasonable adjustments to improve the accessibility of our environment to meet individual needs. </w:t>
      </w:r>
      <w:r w:rsidR="00201866">
        <w:rPr>
          <w:rFonts w:asciiTheme="minorHAnsi" w:hAnsiTheme="minorHAnsi"/>
          <w:sz w:val="22"/>
          <w:szCs w:val="22"/>
        </w:rPr>
        <w:t xml:space="preserve"> </w:t>
      </w:r>
      <w:r w:rsidRPr="00850C3F">
        <w:rPr>
          <w:rFonts w:asciiTheme="minorHAnsi" w:hAnsiTheme="minorHAnsi"/>
          <w:sz w:val="22"/>
          <w:szCs w:val="22"/>
        </w:rPr>
        <w:t xml:space="preserve">We monitor the languages spoken by families in our settings and make use of translation sites via our website and endeavour to arrange for a translator to attend meetings when necessary. </w:t>
      </w:r>
    </w:p>
    <w:p w14:paraId="2934621F" w14:textId="77777777" w:rsidR="00600E6F" w:rsidRPr="00850C3F" w:rsidRDefault="00600E6F" w:rsidP="00600E6F">
      <w:pPr>
        <w:pStyle w:val="CM13"/>
        <w:ind w:right="825"/>
        <w:rPr>
          <w:rFonts w:asciiTheme="minorHAnsi" w:hAnsiTheme="minorHAnsi"/>
          <w:b/>
          <w:bCs/>
          <w:sz w:val="22"/>
          <w:szCs w:val="22"/>
        </w:rPr>
      </w:pPr>
    </w:p>
    <w:p w14:paraId="59A4FB81" w14:textId="77777777" w:rsidR="00EF453E" w:rsidRPr="00486132" w:rsidRDefault="00EF453E" w:rsidP="00600E6F">
      <w:pPr>
        <w:pStyle w:val="CM13"/>
        <w:ind w:right="825"/>
        <w:rPr>
          <w:rFonts w:asciiTheme="minorHAnsi" w:hAnsiTheme="minorHAnsi"/>
          <w:sz w:val="22"/>
          <w:szCs w:val="22"/>
          <w:u w:val="single"/>
        </w:rPr>
      </w:pPr>
      <w:r w:rsidRPr="00486132">
        <w:rPr>
          <w:rFonts w:asciiTheme="minorHAnsi" w:hAnsiTheme="minorHAnsi"/>
          <w:b/>
          <w:bCs/>
          <w:sz w:val="22"/>
          <w:szCs w:val="22"/>
          <w:u w:val="single"/>
        </w:rPr>
        <w:t xml:space="preserve">How </w:t>
      </w:r>
      <w:r w:rsidR="00D45844" w:rsidRPr="00486132">
        <w:rPr>
          <w:rFonts w:asciiTheme="minorHAnsi" w:hAnsiTheme="minorHAnsi"/>
          <w:b/>
          <w:bCs/>
          <w:sz w:val="22"/>
          <w:szCs w:val="22"/>
          <w:u w:val="single"/>
        </w:rPr>
        <w:t xml:space="preserve">does </w:t>
      </w:r>
      <w:r w:rsidRPr="00486132">
        <w:rPr>
          <w:rFonts w:asciiTheme="minorHAnsi" w:hAnsiTheme="minorHAnsi"/>
          <w:b/>
          <w:bCs/>
          <w:sz w:val="22"/>
          <w:szCs w:val="22"/>
          <w:u w:val="single"/>
        </w:rPr>
        <w:t>the school prepare and support my child to join th</w:t>
      </w:r>
      <w:r w:rsidR="00D45844" w:rsidRPr="00486132">
        <w:rPr>
          <w:rFonts w:asciiTheme="minorHAnsi" w:hAnsiTheme="minorHAnsi"/>
          <w:b/>
          <w:bCs/>
          <w:sz w:val="22"/>
          <w:szCs w:val="22"/>
          <w:u w:val="single"/>
        </w:rPr>
        <w:t>is</w:t>
      </w:r>
      <w:r w:rsidRPr="00486132">
        <w:rPr>
          <w:rFonts w:asciiTheme="minorHAnsi" w:hAnsiTheme="minorHAnsi"/>
          <w:b/>
          <w:bCs/>
          <w:sz w:val="22"/>
          <w:szCs w:val="22"/>
          <w:u w:val="single"/>
        </w:rPr>
        <w:t xml:space="preserve"> school, transfer to a new school or the next stage of education and life? </w:t>
      </w:r>
    </w:p>
    <w:p w14:paraId="67E0F9EF" w14:textId="77777777" w:rsidR="00391439" w:rsidRPr="00391439" w:rsidRDefault="00391439" w:rsidP="00391439">
      <w:pPr>
        <w:rPr>
          <w:rFonts w:asciiTheme="minorHAnsi" w:hAnsiTheme="minorHAnsi" w:cstheme="minorHAnsi"/>
          <w:sz w:val="22"/>
        </w:rPr>
      </w:pPr>
      <w:r w:rsidRPr="00391439">
        <w:rPr>
          <w:rFonts w:asciiTheme="minorHAnsi" w:hAnsiTheme="minorHAnsi" w:cstheme="minorHAnsi"/>
          <w:sz w:val="22"/>
        </w:rPr>
        <w:t>We have an Induction programme in place for welcoming new learners to our setting.</w:t>
      </w:r>
    </w:p>
    <w:p w14:paraId="3CE12E80" w14:textId="77777777" w:rsidR="00391439" w:rsidRPr="00391439" w:rsidRDefault="00391439" w:rsidP="00391439">
      <w:pPr>
        <w:rPr>
          <w:rFonts w:asciiTheme="minorHAnsi" w:hAnsiTheme="minorHAnsi" w:cstheme="minorHAnsi"/>
          <w:sz w:val="22"/>
        </w:rPr>
      </w:pPr>
      <w:r w:rsidRPr="00391439">
        <w:rPr>
          <w:rFonts w:asciiTheme="minorHAnsi" w:hAnsiTheme="minorHAnsi" w:cstheme="minorHAnsi"/>
          <w:sz w:val="22"/>
        </w:rPr>
        <w:t xml:space="preserve">We have very good relationships with the settings that most of our pupils move onto; we share information to support pupils’ learning and well-being at transition. </w:t>
      </w:r>
    </w:p>
    <w:p w14:paraId="00685451" w14:textId="1342D1B4" w:rsidR="00600E6F" w:rsidRPr="00391439" w:rsidRDefault="00391439" w:rsidP="00391439">
      <w:pPr>
        <w:pStyle w:val="CM13"/>
        <w:ind w:right="670"/>
        <w:rPr>
          <w:rFonts w:asciiTheme="minorHAnsi" w:hAnsiTheme="minorHAnsi" w:cstheme="minorHAnsi"/>
          <w:sz w:val="22"/>
        </w:rPr>
      </w:pPr>
      <w:r w:rsidRPr="00391439">
        <w:rPr>
          <w:rFonts w:asciiTheme="minorHAnsi" w:hAnsiTheme="minorHAnsi" w:cstheme="minorHAnsi"/>
          <w:sz w:val="22"/>
        </w:rPr>
        <w:t>Further support is provided as necessary for those with SEND including additional visits to the new setting, both individually and as part of an enhanced transition programme for identified pupils.</w:t>
      </w:r>
    </w:p>
    <w:p w14:paraId="0573B212" w14:textId="77777777" w:rsidR="00391439" w:rsidRPr="00391439" w:rsidRDefault="00391439" w:rsidP="00391439">
      <w:pPr>
        <w:pStyle w:val="Default"/>
      </w:pPr>
    </w:p>
    <w:p w14:paraId="3D775B0D" w14:textId="77777777" w:rsidR="00EF453E" w:rsidRPr="00486132" w:rsidRDefault="00EF453E" w:rsidP="00600E6F">
      <w:pPr>
        <w:pStyle w:val="CM13"/>
        <w:ind w:right="670"/>
        <w:rPr>
          <w:rFonts w:asciiTheme="minorHAnsi" w:hAnsiTheme="minorHAnsi"/>
          <w:sz w:val="22"/>
          <w:szCs w:val="22"/>
          <w:u w:val="single"/>
        </w:rPr>
      </w:pPr>
      <w:r w:rsidRPr="00486132">
        <w:rPr>
          <w:rFonts w:asciiTheme="minorHAnsi" w:hAnsiTheme="minorHAnsi"/>
          <w:b/>
          <w:bCs/>
          <w:sz w:val="22"/>
          <w:szCs w:val="22"/>
          <w:u w:val="single"/>
        </w:rPr>
        <w:t xml:space="preserve">How is the decision made about what type and how much support my child/young person will receive? </w:t>
      </w:r>
    </w:p>
    <w:p w14:paraId="26ECE156" w14:textId="5E554564" w:rsidR="00600E6F" w:rsidRPr="00850C3F" w:rsidRDefault="00EF453E" w:rsidP="00600E6F">
      <w:pPr>
        <w:pStyle w:val="CM13"/>
        <w:ind w:right="215"/>
        <w:rPr>
          <w:rFonts w:asciiTheme="minorHAnsi" w:hAnsiTheme="minorHAnsi"/>
          <w:sz w:val="22"/>
          <w:szCs w:val="22"/>
        </w:rPr>
      </w:pPr>
      <w:r w:rsidRPr="00850C3F">
        <w:rPr>
          <w:rFonts w:asciiTheme="minorHAnsi" w:hAnsiTheme="minorHAnsi"/>
          <w:sz w:val="22"/>
          <w:szCs w:val="22"/>
        </w:rPr>
        <w:t xml:space="preserve">Quality First Inclusive Practice is clearly defined in our setting and we expect all staff to deliver this. </w:t>
      </w:r>
      <w:r w:rsidR="00201866">
        <w:rPr>
          <w:rFonts w:asciiTheme="minorHAnsi" w:hAnsiTheme="minorHAnsi"/>
          <w:sz w:val="22"/>
          <w:szCs w:val="22"/>
        </w:rPr>
        <w:t xml:space="preserve"> </w:t>
      </w:r>
      <w:r w:rsidRPr="00850C3F">
        <w:rPr>
          <w:rFonts w:asciiTheme="minorHAnsi" w:hAnsiTheme="minorHAnsi"/>
          <w:sz w:val="22"/>
          <w:szCs w:val="22"/>
        </w:rPr>
        <w:t xml:space="preserve">Should additional support be required, this is undertaken after consultation with the relevant staff, the learner and their families as necessary. </w:t>
      </w:r>
      <w:r w:rsidR="00201866">
        <w:rPr>
          <w:rFonts w:asciiTheme="minorHAnsi" w:hAnsiTheme="minorHAnsi"/>
          <w:sz w:val="22"/>
          <w:szCs w:val="22"/>
        </w:rPr>
        <w:t xml:space="preserve"> </w:t>
      </w:r>
      <w:r w:rsidRPr="00850C3F">
        <w:rPr>
          <w:rFonts w:asciiTheme="minorHAnsi" w:hAnsiTheme="minorHAnsi"/>
          <w:sz w:val="22"/>
          <w:szCs w:val="22"/>
        </w:rPr>
        <w:t xml:space="preserve">All interventions are monitored for impact and outcomes are defined at the start of any intervention. </w:t>
      </w:r>
      <w:r w:rsidR="00201866">
        <w:rPr>
          <w:rFonts w:asciiTheme="minorHAnsi" w:hAnsiTheme="minorHAnsi"/>
          <w:sz w:val="22"/>
          <w:szCs w:val="22"/>
        </w:rPr>
        <w:t xml:space="preserve"> </w:t>
      </w:r>
      <w:r w:rsidRPr="00850C3F">
        <w:rPr>
          <w:rFonts w:asciiTheme="minorHAnsi" w:hAnsiTheme="minorHAnsi"/>
          <w:sz w:val="22"/>
          <w:szCs w:val="22"/>
        </w:rPr>
        <w:t>The SEN</w:t>
      </w:r>
      <w:r w:rsidR="00391439">
        <w:rPr>
          <w:rFonts w:asciiTheme="minorHAnsi" w:hAnsiTheme="minorHAnsi"/>
          <w:sz w:val="22"/>
          <w:szCs w:val="22"/>
        </w:rPr>
        <w:t>D</w:t>
      </w:r>
      <w:r w:rsidRPr="00850C3F">
        <w:rPr>
          <w:rFonts w:asciiTheme="minorHAnsi" w:hAnsiTheme="minorHAnsi"/>
          <w:sz w:val="22"/>
          <w:szCs w:val="22"/>
        </w:rPr>
        <w:t>Co</w:t>
      </w:r>
      <w:r w:rsidR="00391439">
        <w:rPr>
          <w:rFonts w:asciiTheme="minorHAnsi" w:hAnsiTheme="minorHAnsi"/>
          <w:sz w:val="22"/>
          <w:szCs w:val="22"/>
        </w:rPr>
        <w:t>/SLT</w:t>
      </w:r>
      <w:r w:rsidRPr="00850C3F">
        <w:rPr>
          <w:rFonts w:asciiTheme="minorHAnsi" w:hAnsiTheme="minorHAnsi"/>
          <w:sz w:val="22"/>
          <w:szCs w:val="22"/>
        </w:rPr>
        <w:t xml:space="preserve"> oversees all additional support and shares u</w:t>
      </w:r>
      <w:r w:rsidR="00600E6F" w:rsidRPr="00850C3F">
        <w:rPr>
          <w:rFonts w:asciiTheme="minorHAnsi" w:hAnsiTheme="minorHAnsi"/>
          <w:sz w:val="22"/>
          <w:szCs w:val="22"/>
        </w:rPr>
        <w:t>pdates with the</w:t>
      </w:r>
      <w:r w:rsidR="00551F89">
        <w:rPr>
          <w:rFonts w:asciiTheme="minorHAnsi" w:hAnsiTheme="minorHAnsi"/>
          <w:sz w:val="22"/>
          <w:szCs w:val="22"/>
        </w:rPr>
        <w:t xml:space="preserve"> designated</w:t>
      </w:r>
      <w:r w:rsidR="00600E6F" w:rsidRPr="00850C3F">
        <w:rPr>
          <w:rFonts w:asciiTheme="minorHAnsi" w:hAnsiTheme="minorHAnsi"/>
          <w:sz w:val="22"/>
          <w:szCs w:val="22"/>
        </w:rPr>
        <w:t xml:space="preserve"> SEN</w:t>
      </w:r>
      <w:r w:rsidR="00391439">
        <w:rPr>
          <w:rFonts w:asciiTheme="minorHAnsi" w:hAnsiTheme="minorHAnsi"/>
          <w:sz w:val="22"/>
          <w:szCs w:val="22"/>
        </w:rPr>
        <w:t>D</w:t>
      </w:r>
      <w:r w:rsidR="00600E6F" w:rsidRPr="00850C3F">
        <w:rPr>
          <w:rFonts w:asciiTheme="minorHAnsi" w:hAnsiTheme="minorHAnsi"/>
          <w:sz w:val="22"/>
          <w:szCs w:val="22"/>
        </w:rPr>
        <w:t xml:space="preserve"> Governor.</w:t>
      </w:r>
      <w:bookmarkStart w:id="0" w:name="_GoBack"/>
      <w:bookmarkEnd w:id="0"/>
    </w:p>
    <w:p w14:paraId="688D5969" w14:textId="77777777" w:rsidR="00600E6F" w:rsidRPr="00850C3F" w:rsidRDefault="00600E6F" w:rsidP="00600E6F">
      <w:pPr>
        <w:pStyle w:val="CM4"/>
        <w:spacing w:line="240" w:lineRule="auto"/>
        <w:ind w:right="215"/>
        <w:rPr>
          <w:rFonts w:asciiTheme="minorHAnsi" w:hAnsiTheme="minorHAnsi"/>
          <w:sz w:val="22"/>
          <w:szCs w:val="22"/>
        </w:rPr>
      </w:pPr>
    </w:p>
    <w:p w14:paraId="11AC01B1" w14:textId="77777777" w:rsidR="00EF453E" w:rsidRPr="00486132" w:rsidRDefault="00EF453E" w:rsidP="00600E6F">
      <w:pPr>
        <w:pStyle w:val="CM4"/>
        <w:spacing w:line="240" w:lineRule="auto"/>
        <w:ind w:right="215"/>
        <w:rPr>
          <w:rFonts w:asciiTheme="minorHAnsi" w:hAnsiTheme="minorHAnsi"/>
          <w:sz w:val="22"/>
          <w:szCs w:val="22"/>
          <w:u w:val="single"/>
        </w:rPr>
      </w:pPr>
      <w:r w:rsidRPr="00486132">
        <w:rPr>
          <w:rFonts w:asciiTheme="minorHAnsi" w:hAnsiTheme="minorHAnsi"/>
          <w:b/>
          <w:bCs/>
          <w:sz w:val="22"/>
          <w:szCs w:val="22"/>
          <w:u w:val="single"/>
        </w:rPr>
        <w:t xml:space="preserve">How are parents involved in the school? How can I be involved? </w:t>
      </w:r>
    </w:p>
    <w:p w14:paraId="3A660DC3" w14:textId="77777777" w:rsidR="00391439" w:rsidRPr="00391439" w:rsidRDefault="00391439" w:rsidP="00391439">
      <w:pPr>
        <w:rPr>
          <w:rFonts w:asciiTheme="minorHAnsi" w:hAnsiTheme="minorHAnsi" w:cstheme="minorHAnsi"/>
          <w:sz w:val="22"/>
        </w:rPr>
      </w:pPr>
      <w:r w:rsidRPr="00391439">
        <w:rPr>
          <w:rFonts w:asciiTheme="minorHAnsi" w:hAnsiTheme="minorHAnsi" w:cstheme="minorHAnsi"/>
          <w:sz w:val="22"/>
        </w:rPr>
        <w:t>We work in partnership with parents to support each child’s well-being, learning needs, progress and aspirations.</w:t>
      </w:r>
    </w:p>
    <w:p w14:paraId="782ACBE7" w14:textId="77777777" w:rsidR="00391439" w:rsidRPr="00391439" w:rsidRDefault="00391439" w:rsidP="00391439">
      <w:pPr>
        <w:rPr>
          <w:rFonts w:asciiTheme="minorHAnsi" w:hAnsiTheme="minorHAnsi" w:cstheme="minorHAnsi"/>
          <w:sz w:val="22"/>
        </w:rPr>
      </w:pPr>
      <w:r w:rsidRPr="00391439">
        <w:rPr>
          <w:rFonts w:asciiTheme="minorHAnsi" w:hAnsiTheme="minorHAnsi" w:cstheme="minorHAnsi"/>
          <w:sz w:val="22"/>
        </w:rPr>
        <w:t>We operate an open-door policy to allow parents to contact their child’s class teacher with ease.</w:t>
      </w:r>
    </w:p>
    <w:p w14:paraId="1CDD437F" w14:textId="77777777" w:rsidR="00391439" w:rsidRPr="00391439" w:rsidRDefault="00391439" w:rsidP="00391439">
      <w:pPr>
        <w:rPr>
          <w:rFonts w:asciiTheme="minorHAnsi" w:hAnsiTheme="minorHAnsi" w:cstheme="minorHAnsi"/>
          <w:sz w:val="22"/>
        </w:rPr>
      </w:pPr>
      <w:r w:rsidRPr="00391439">
        <w:rPr>
          <w:rFonts w:asciiTheme="minorHAnsi" w:hAnsiTheme="minorHAnsi" w:cstheme="minorHAnsi"/>
          <w:sz w:val="22"/>
        </w:rPr>
        <w:t xml:space="preserve">Parents are invited to become involved in school-life through a number of means e.g. the PTFA, parent forums, hearing children read and on-going invitations to school events throughout the year. </w:t>
      </w:r>
    </w:p>
    <w:p w14:paraId="65A76D9A" w14:textId="6F732C3C" w:rsidR="00EF453E" w:rsidRPr="00391439" w:rsidRDefault="00391439" w:rsidP="00391439">
      <w:pPr>
        <w:pStyle w:val="CM13"/>
        <w:rPr>
          <w:rFonts w:asciiTheme="minorHAnsi" w:hAnsiTheme="minorHAnsi" w:cstheme="minorHAnsi"/>
          <w:sz w:val="20"/>
          <w:szCs w:val="22"/>
        </w:rPr>
      </w:pPr>
      <w:r w:rsidRPr="00391439">
        <w:rPr>
          <w:rFonts w:asciiTheme="minorHAnsi" w:hAnsiTheme="minorHAnsi" w:cstheme="minorHAnsi"/>
          <w:sz w:val="22"/>
        </w:rPr>
        <w:t>We host regular parent focus groups to model our approaches to learning in various subjects, giving parents the confidence to support their child’s learning at home.</w:t>
      </w:r>
    </w:p>
    <w:p w14:paraId="63249FF5" w14:textId="77777777" w:rsidR="00D45844" w:rsidRDefault="00D45844" w:rsidP="00600E6F">
      <w:pPr>
        <w:pStyle w:val="Default"/>
        <w:rPr>
          <w:rFonts w:asciiTheme="minorHAnsi" w:hAnsiTheme="minorHAnsi"/>
          <w:color w:val="auto"/>
          <w:sz w:val="22"/>
          <w:szCs w:val="22"/>
        </w:rPr>
      </w:pPr>
    </w:p>
    <w:p w14:paraId="0F19733E" w14:textId="5D94F5C6" w:rsidR="00EF453E" w:rsidRPr="00850C3F" w:rsidRDefault="00EF453E" w:rsidP="00600E6F">
      <w:pPr>
        <w:pStyle w:val="Default"/>
        <w:rPr>
          <w:rFonts w:asciiTheme="minorHAnsi" w:hAnsiTheme="minorHAnsi"/>
          <w:color w:val="auto"/>
          <w:sz w:val="22"/>
          <w:szCs w:val="22"/>
        </w:rPr>
      </w:pPr>
      <w:r w:rsidRPr="00850C3F">
        <w:rPr>
          <w:rFonts w:asciiTheme="minorHAnsi" w:hAnsiTheme="minorHAnsi"/>
          <w:color w:val="auto"/>
          <w:sz w:val="22"/>
          <w:szCs w:val="22"/>
        </w:rPr>
        <w:t xml:space="preserve">If you require any further information or have any </w:t>
      </w:r>
      <w:r w:rsidR="005F36F8" w:rsidRPr="00850C3F">
        <w:rPr>
          <w:rFonts w:asciiTheme="minorHAnsi" w:hAnsiTheme="minorHAnsi"/>
          <w:color w:val="auto"/>
          <w:sz w:val="22"/>
          <w:szCs w:val="22"/>
        </w:rPr>
        <w:t>queries,</w:t>
      </w:r>
      <w:r w:rsidRPr="00850C3F">
        <w:rPr>
          <w:rFonts w:asciiTheme="minorHAnsi" w:hAnsiTheme="minorHAnsi"/>
          <w:color w:val="auto"/>
          <w:sz w:val="22"/>
          <w:szCs w:val="22"/>
        </w:rPr>
        <w:t xml:space="preserve"> then please do not hesitate </w:t>
      </w:r>
      <w:r w:rsidR="00D45844">
        <w:rPr>
          <w:rFonts w:asciiTheme="minorHAnsi" w:hAnsiTheme="minorHAnsi"/>
          <w:color w:val="auto"/>
          <w:sz w:val="22"/>
          <w:szCs w:val="22"/>
        </w:rPr>
        <w:t>to contact the school</w:t>
      </w:r>
      <w:r w:rsidRPr="00850C3F">
        <w:rPr>
          <w:rFonts w:asciiTheme="minorHAnsi" w:hAnsiTheme="minorHAnsi"/>
          <w:color w:val="auto"/>
          <w:sz w:val="22"/>
          <w:szCs w:val="22"/>
        </w:rPr>
        <w:t xml:space="preserve">. </w:t>
      </w:r>
    </w:p>
    <w:p w14:paraId="5E66C0F4" w14:textId="77777777" w:rsidR="00D45844" w:rsidRDefault="00D45844" w:rsidP="00600E6F">
      <w:pPr>
        <w:pStyle w:val="Default"/>
        <w:rPr>
          <w:rFonts w:asciiTheme="minorHAnsi" w:hAnsiTheme="minorHAnsi"/>
          <w:color w:val="auto"/>
          <w:sz w:val="22"/>
          <w:szCs w:val="22"/>
        </w:rPr>
      </w:pPr>
    </w:p>
    <w:p w14:paraId="270529A8" w14:textId="77777777" w:rsidR="00D45844" w:rsidRDefault="00D45844" w:rsidP="00600E6F">
      <w:pPr>
        <w:pStyle w:val="Default"/>
        <w:rPr>
          <w:rFonts w:asciiTheme="minorHAnsi" w:hAnsiTheme="minorHAnsi"/>
          <w:color w:val="auto"/>
          <w:sz w:val="22"/>
          <w:szCs w:val="22"/>
        </w:rPr>
      </w:pPr>
    </w:p>
    <w:p w14:paraId="0C1BE3C8" w14:textId="77777777" w:rsidR="00EF453E" w:rsidRPr="00850C3F" w:rsidRDefault="00EF453E" w:rsidP="00600E6F">
      <w:pPr>
        <w:rPr>
          <w:rFonts w:asciiTheme="minorHAnsi" w:hAnsiTheme="minorHAnsi" w:cs="Arial"/>
          <w:sz w:val="22"/>
          <w:szCs w:val="22"/>
        </w:rPr>
      </w:pPr>
    </w:p>
    <w:sectPr w:rsidR="00EF453E" w:rsidRPr="00850C3F" w:rsidSect="00423A4E">
      <w:footerReference w:type="default" r:id="rId1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9390F" w14:textId="77777777" w:rsidR="00E46C0D" w:rsidRDefault="00E46C0D">
      <w:r>
        <w:separator/>
      </w:r>
    </w:p>
  </w:endnote>
  <w:endnote w:type="continuationSeparator" w:id="0">
    <w:p w14:paraId="09B71E2D" w14:textId="77777777" w:rsidR="00E46C0D" w:rsidRDefault="00E4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C333" w14:textId="77777777" w:rsidR="004670EA" w:rsidRDefault="004670EA" w:rsidP="004670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84532" w14:textId="77777777" w:rsidR="00E46C0D" w:rsidRDefault="00E46C0D">
      <w:r>
        <w:separator/>
      </w:r>
    </w:p>
  </w:footnote>
  <w:footnote w:type="continuationSeparator" w:id="0">
    <w:p w14:paraId="74102956" w14:textId="77777777" w:rsidR="00E46C0D" w:rsidRDefault="00E46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F356CE"/>
    <w:multiLevelType w:val="hybridMultilevel"/>
    <w:tmpl w:val="4EA692C2"/>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DA66AE"/>
    <w:multiLevelType w:val="hybridMultilevel"/>
    <w:tmpl w:val="41803F2E"/>
    <w:lvl w:ilvl="0" w:tplc="A08CBC10">
      <w:numFmt w:val="bullet"/>
      <w:lvlText w:val=""/>
      <w:lvlJc w:val="left"/>
      <w:pPr>
        <w:ind w:left="720" w:hanging="360"/>
      </w:pPr>
      <w:rPr>
        <w:rFonts w:ascii="Arial" w:eastAsiaTheme="minorEastAsia"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E4086"/>
    <w:multiLevelType w:val="hybridMultilevel"/>
    <w:tmpl w:val="3018660E"/>
    <w:lvl w:ilvl="0" w:tplc="A08CBC10">
      <w:numFmt w:val="bullet"/>
      <w:lvlText w:val=""/>
      <w:lvlJc w:val="left"/>
      <w:pPr>
        <w:ind w:left="1080" w:hanging="360"/>
      </w:pPr>
      <w:rPr>
        <w:rFonts w:ascii="Arial" w:eastAsiaTheme="minorEastAsia" w:hAnsi="Aria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C31D5B"/>
    <w:multiLevelType w:val="hybridMultilevel"/>
    <w:tmpl w:val="AB86E8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E4335C3"/>
    <w:multiLevelType w:val="hybridMultilevel"/>
    <w:tmpl w:val="8B64D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BA2F7E"/>
    <w:multiLevelType w:val="hybridMultilevel"/>
    <w:tmpl w:val="7E4CB6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FD26F9"/>
    <w:multiLevelType w:val="hybridMultilevel"/>
    <w:tmpl w:val="F8AA1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FB14A1"/>
    <w:multiLevelType w:val="hybridMultilevel"/>
    <w:tmpl w:val="1F42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B04EE"/>
    <w:multiLevelType w:val="hybridMultilevel"/>
    <w:tmpl w:val="B4F6F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2B5132"/>
    <w:multiLevelType w:val="hybridMultilevel"/>
    <w:tmpl w:val="CD8AAD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CD712A7"/>
    <w:multiLevelType w:val="hybridMultilevel"/>
    <w:tmpl w:val="83F486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A7E72"/>
    <w:multiLevelType w:val="hybridMultilevel"/>
    <w:tmpl w:val="6BD4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21165"/>
    <w:multiLevelType w:val="hybridMultilevel"/>
    <w:tmpl w:val="B342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E4179"/>
    <w:multiLevelType w:val="hybridMultilevel"/>
    <w:tmpl w:val="5CFC9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BB5D4C"/>
    <w:multiLevelType w:val="hybridMultilevel"/>
    <w:tmpl w:val="B0344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527341"/>
    <w:multiLevelType w:val="hybridMultilevel"/>
    <w:tmpl w:val="88C2EE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9693F86"/>
    <w:multiLevelType w:val="hybridMultilevel"/>
    <w:tmpl w:val="7F9E6C7C"/>
    <w:lvl w:ilvl="0" w:tplc="A08CBC10">
      <w:numFmt w:val="bullet"/>
      <w:lvlText w:val=""/>
      <w:lvlJc w:val="left"/>
      <w:pPr>
        <w:ind w:left="720" w:hanging="360"/>
      </w:pPr>
      <w:rPr>
        <w:rFonts w:ascii="Arial" w:eastAsiaTheme="minorEastAsia"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AD0A70"/>
    <w:multiLevelType w:val="hybridMultilevel"/>
    <w:tmpl w:val="24AA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1523A"/>
    <w:multiLevelType w:val="hybridMultilevel"/>
    <w:tmpl w:val="7E18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DDC60"/>
    <w:multiLevelType w:val="hybridMultilevel"/>
    <w:tmpl w:val="3863E39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7E5425AB"/>
    <w:multiLevelType w:val="hybridMultilevel"/>
    <w:tmpl w:val="2A4E7382"/>
    <w:lvl w:ilvl="0" w:tplc="08090001">
      <w:start w:val="1"/>
      <w:numFmt w:val="bullet"/>
      <w:lvlText w:val=""/>
      <w:lvlJc w:val="left"/>
      <w:pPr>
        <w:ind w:left="360" w:hanging="360"/>
      </w:pPr>
      <w:rPr>
        <w:rFonts w:ascii="Symbol" w:hAnsi="Symbol" w:hint="default"/>
        <w:sz w:val="20"/>
      </w:rPr>
    </w:lvl>
    <w:lvl w:ilvl="1" w:tplc="D8304E74">
      <w:numFmt w:val="bullet"/>
      <w:lvlText w:val="-"/>
      <w:lvlJc w:val="left"/>
      <w:pPr>
        <w:ind w:left="1080" w:hanging="360"/>
      </w:pPr>
      <w:rPr>
        <w:rFonts w:ascii="Arial" w:eastAsiaTheme="minorEastAsia" w:hAnsi="Arial" w:cs="Arial" w:hint="default"/>
      </w:rPr>
    </w:lvl>
    <w:lvl w:ilvl="2" w:tplc="9D9297E4">
      <w:numFmt w:val="bullet"/>
      <w:lvlText w:val="–"/>
      <w:lvlJc w:val="left"/>
      <w:pPr>
        <w:ind w:left="1800" w:hanging="360"/>
      </w:pPr>
      <w:rPr>
        <w:rFonts w:ascii="Arial" w:eastAsiaTheme="minorEastAsia"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123A46"/>
    <w:multiLevelType w:val="hybridMultilevel"/>
    <w:tmpl w:val="6B24C576"/>
    <w:lvl w:ilvl="0" w:tplc="DC0A1B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19"/>
  </w:num>
  <w:num w:numId="5">
    <w:abstractNumId w:val="18"/>
  </w:num>
  <w:num w:numId="6">
    <w:abstractNumId w:val="1"/>
  </w:num>
  <w:num w:numId="7">
    <w:abstractNumId w:val="2"/>
  </w:num>
  <w:num w:numId="8">
    <w:abstractNumId w:val="16"/>
  </w:num>
  <w:num w:numId="9">
    <w:abstractNumId w:val="20"/>
  </w:num>
  <w:num w:numId="10">
    <w:abstractNumId w:val="6"/>
  </w:num>
  <w:num w:numId="11">
    <w:abstractNumId w:val="14"/>
  </w:num>
  <w:num w:numId="12">
    <w:abstractNumId w:val="12"/>
  </w:num>
  <w:num w:numId="13">
    <w:abstractNumId w:val="11"/>
  </w:num>
  <w:num w:numId="14">
    <w:abstractNumId w:val="3"/>
  </w:num>
  <w:num w:numId="15">
    <w:abstractNumId w:val="13"/>
  </w:num>
  <w:num w:numId="16">
    <w:abstractNumId w:val="17"/>
  </w:num>
  <w:num w:numId="17">
    <w:abstractNumId w:val="8"/>
  </w:num>
  <w:num w:numId="18">
    <w:abstractNumId w:val="4"/>
  </w:num>
  <w:num w:numId="19">
    <w:abstractNumId w:val="10"/>
  </w:num>
  <w:num w:numId="20">
    <w:abstractNumId w:val="9"/>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C0"/>
    <w:rsid w:val="000A0F95"/>
    <w:rsid w:val="001301CB"/>
    <w:rsid w:val="001504C1"/>
    <w:rsid w:val="00181E35"/>
    <w:rsid w:val="001E2D02"/>
    <w:rsid w:val="00201866"/>
    <w:rsid w:val="0021698C"/>
    <w:rsid w:val="0024076A"/>
    <w:rsid w:val="00262DDD"/>
    <w:rsid w:val="002B792B"/>
    <w:rsid w:val="002D3DA7"/>
    <w:rsid w:val="003022FD"/>
    <w:rsid w:val="003057D5"/>
    <w:rsid w:val="0035113C"/>
    <w:rsid w:val="00375A3E"/>
    <w:rsid w:val="00391439"/>
    <w:rsid w:val="003D644E"/>
    <w:rsid w:val="00423A4E"/>
    <w:rsid w:val="00457247"/>
    <w:rsid w:val="004670EA"/>
    <w:rsid w:val="004857FA"/>
    <w:rsid w:val="00486132"/>
    <w:rsid w:val="00494C6C"/>
    <w:rsid w:val="004B2301"/>
    <w:rsid w:val="004F33D3"/>
    <w:rsid w:val="00515372"/>
    <w:rsid w:val="00551F89"/>
    <w:rsid w:val="00572E2F"/>
    <w:rsid w:val="005739D4"/>
    <w:rsid w:val="00587103"/>
    <w:rsid w:val="005B7A84"/>
    <w:rsid w:val="005C142F"/>
    <w:rsid w:val="005E0353"/>
    <w:rsid w:val="005F36F8"/>
    <w:rsid w:val="00600E6F"/>
    <w:rsid w:val="00643A38"/>
    <w:rsid w:val="00696F3E"/>
    <w:rsid w:val="006C088B"/>
    <w:rsid w:val="006D087F"/>
    <w:rsid w:val="00791986"/>
    <w:rsid w:val="007A4AB6"/>
    <w:rsid w:val="00850C3F"/>
    <w:rsid w:val="00860E18"/>
    <w:rsid w:val="008D1D60"/>
    <w:rsid w:val="009E159A"/>
    <w:rsid w:val="00A5229B"/>
    <w:rsid w:val="00C02B23"/>
    <w:rsid w:val="00C200BA"/>
    <w:rsid w:val="00C6147C"/>
    <w:rsid w:val="00CE67CA"/>
    <w:rsid w:val="00CF6883"/>
    <w:rsid w:val="00D07ABB"/>
    <w:rsid w:val="00D11719"/>
    <w:rsid w:val="00D12D0D"/>
    <w:rsid w:val="00D14A63"/>
    <w:rsid w:val="00D45844"/>
    <w:rsid w:val="00DB43D3"/>
    <w:rsid w:val="00DC7CDA"/>
    <w:rsid w:val="00DD1989"/>
    <w:rsid w:val="00E03067"/>
    <w:rsid w:val="00E41855"/>
    <w:rsid w:val="00E46C0D"/>
    <w:rsid w:val="00E7161F"/>
    <w:rsid w:val="00E92A6B"/>
    <w:rsid w:val="00E97376"/>
    <w:rsid w:val="00EA7BED"/>
    <w:rsid w:val="00EF453E"/>
    <w:rsid w:val="00F3515A"/>
    <w:rsid w:val="00F57A49"/>
    <w:rsid w:val="00F73133"/>
    <w:rsid w:val="00F751ED"/>
    <w:rsid w:val="00F75FBB"/>
    <w:rsid w:val="00F83D44"/>
    <w:rsid w:val="00F873FB"/>
    <w:rsid w:val="00FB5B3B"/>
    <w:rsid w:val="00FF2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8FEDA0"/>
  <w15:docId w15:val="{A46421CA-F187-4AE6-AB00-BC63BBF5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20C0"/>
    <w:pPr>
      <w:spacing w:before="100" w:beforeAutospacing="1" w:after="100" w:afterAutospacing="1"/>
    </w:pPr>
  </w:style>
  <w:style w:type="table" w:styleId="TableGrid">
    <w:name w:val="Table Grid"/>
    <w:basedOn w:val="TableNormal"/>
    <w:uiPriority w:val="59"/>
    <w:rsid w:val="006D0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1855"/>
    <w:rPr>
      <w:color w:val="0000FF"/>
      <w:u w:val="single"/>
    </w:rPr>
  </w:style>
  <w:style w:type="paragraph" w:styleId="Header">
    <w:name w:val="header"/>
    <w:basedOn w:val="Normal"/>
    <w:rsid w:val="004670EA"/>
    <w:pPr>
      <w:tabs>
        <w:tab w:val="center" w:pos="4153"/>
        <w:tab w:val="right" w:pos="8306"/>
      </w:tabs>
    </w:pPr>
  </w:style>
  <w:style w:type="paragraph" w:styleId="Footer">
    <w:name w:val="footer"/>
    <w:basedOn w:val="Normal"/>
    <w:rsid w:val="004670EA"/>
    <w:pPr>
      <w:tabs>
        <w:tab w:val="center" w:pos="4153"/>
        <w:tab w:val="right" w:pos="8306"/>
      </w:tabs>
    </w:pPr>
  </w:style>
  <w:style w:type="paragraph" w:styleId="BalloonText">
    <w:name w:val="Balloon Text"/>
    <w:basedOn w:val="Normal"/>
    <w:link w:val="BalloonTextChar"/>
    <w:uiPriority w:val="99"/>
    <w:rsid w:val="00587103"/>
    <w:rPr>
      <w:rFonts w:ascii="Tahoma" w:hAnsi="Tahoma" w:cs="Tahoma"/>
      <w:sz w:val="16"/>
      <w:szCs w:val="16"/>
    </w:rPr>
  </w:style>
  <w:style w:type="character" w:customStyle="1" w:styleId="BalloonTextChar">
    <w:name w:val="Balloon Text Char"/>
    <w:basedOn w:val="DefaultParagraphFont"/>
    <w:link w:val="BalloonText"/>
    <w:uiPriority w:val="99"/>
    <w:rsid w:val="00587103"/>
    <w:rPr>
      <w:rFonts w:ascii="Tahoma" w:hAnsi="Tahoma" w:cs="Tahoma"/>
      <w:sz w:val="16"/>
      <w:szCs w:val="16"/>
    </w:rPr>
  </w:style>
  <w:style w:type="character" w:customStyle="1" w:styleId="apple-converted-space">
    <w:name w:val="apple-converted-space"/>
    <w:basedOn w:val="DefaultParagraphFont"/>
    <w:rsid w:val="007A4AB6"/>
  </w:style>
  <w:style w:type="paragraph" w:customStyle="1" w:styleId="Default">
    <w:name w:val="Default"/>
    <w:rsid w:val="00EF453E"/>
    <w:pPr>
      <w:widowControl w:val="0"/>
      <w:autoSpaceDE w:val="0"/>
      <w:autoSpaceDN w:val="0"/>
      <w:adjustRightInd w:val="0"/>
    </w:pPr>
    <w:rPr>
      <w:rFonts w:ascii="Arial" w:eastAsiaTheme="minorEastAsia" w:hAnsi="Arial" w:cs="Arial"/>
      <w:color w:val="000000"/>
      <w:sz w:val="24"/>
      <w:szCs w:val="24"/>
    </w:rPr>
  </w:style>
  <w:style w:type="paragraph" w:customStyle="1" w:styleId="CM13">
    <w:name w:val="CM13"/>
    <w:basedOn w:val="Default"/>
    <w:next w:val="Default"/>
    <w:uiPriority w:val="99"/>
    <w:rsid w:val="00EF453E"/>
    <w:rPr>
      <w:color w:val="auto"/>
    </w:rPr>
  </w:style>
  <w:style w:type="paragraph" w:customStyle="1" w:styleId="CM1">
    <w:name w:val="CM1"/>
    <w:basedOn w:val="Default"/>
    <w:next w:val="Default"/>
    <w:uiPriority w:val="99"/>
    <w:rsid w:val="00EF453E"/>
    <w:pPr>
      <w:spacing w:line="278" w:lineRule="atLeast"/>
    </w:pPr>
    <w:rPr>
      <w:color w:val="auto"/>
    </w:rPr>
  </w:style>
  <w:style w:type="paragraph" w:customStyle="1" w:styleId="CM2">
    <w:name w:val="CM2"/>
    <w:basedOn w:val="Default"/>
    <w:next w:val="Default"/>
    <w:uiPriority w:val="99"/>
    <w:rsid w:val="00EF453E"/>
    <w:pPr>
      <w:spacing w:line="278" w:lineRule="atLeast"/>
    </w:pPr>
    <w:rPr>
      <w:color w:val="auto"/>
    </w:rPr>
  </w:style>
  <w:style w:type="paragraph" w:customStyle="1" w:styleId="CM3">
    <w:name w:val="CM3"/>
    <w:basedOn w:val="Default"/>
    <w:next w:val="Default"/>
    <w:uiPriority w:val="99"/>
    <w:rsid w:val="00EF453E"/>
    <w:pPr>
      <w:spacing w:line="558" w:lineRule="atLeast"/>
    </w:pPr>
    <w:rPr>
      <w:color w:val="auto"/>
    </w:rPr>
  </w:style>
  <w:style w:type="paragraph" w:customStyle="1" w:styleId="CM4">
    <w:name w:val="CM4"/>
    <w:basedOn w:val="Default"/>
    <w:next w:val="Default"/>
    <w:uiPriority w:val="99"/>
    <w:rsid w:val="00EF453E"/>
    <w:pPr>
      <w:spacing w:line="278" w:lineRule="atLeast"/>
    </w:pPr>
    <w:rPr>
      <w:color w:val="auto"/>
    </w:rPr>
  </w:style>
  <w:style w:type="paragraph" w:customStyle="1" w:styleId="CM14">
    <w:name w:val="CM14"/>
    <w:basedOn w:val="Default"/>
    <w:next w:val="Default"/>
    <w:uiPriority w:val="99"/>
    <w:rsid w:val="00EF453E"/>
    <w:rPr>
      <w:color w:val="auto"/>
    </w:rPr>
  </w:style>
  <w:style w:type="paragraph" w:customStyle="1" w:styleId="CM5">
    <w:name w:val="CM5"/>
    <w:basedOn w:val="Default"/>
    <w:next w:val="Default"/>
    <w:uiPriority w:val="99"/>
    <w:rsid w:val="00EF453E"/>
    <w:rPr>
      <w:color w:val="auto"/>
    </w:rPr>
  </w:style>
  <w:style w:type="paragraph" w:styleId="ListParagraph">
    <w:name w:val="List Paragraph"/>
    <w:basedOn w:val="Normal"/>
    <w:uiPriority w:val="34"/>
    <w:qFormat/>
    <w:rsid w:val="00551F89"/>
    <w:pPr>
      <w:ind w:left="720"/>
      <w:contextualSpacing/>
    </w:pPr>
  </w:style>
  <w:style w:type="character" w:styleId="CommentReference">
    <w:name w:val="annotation reference"/>
    <w:basedOn w:val="DefaultParagraphFont"/>
    <w:rsid w:val="003022FD"/>
    <w:rPr>
      <w:sz w:val="16"/>
      <w:szCs w:val="16"/>
    </w:rPr>
  </w:style>
  <w:style w:type="paragraph" w:styleId="CommentText">
    <w:name w:val="annotation text"/>
    <w:basedOn w:val="Normal"/>
    <w:link w:val="CommentTextChar"/>
    <w:rsid w:val="003022FD"/>
    <w:rPr>
      <w:sz w:val="20"/>
      <w:szCs w:val="20"/>
    </w:rPr>
  </w:style>
  <w:style w:type="character" w:customStyle="1" w:styleId="CommentTextChar">
    <w:name w:val="Comment Text Char"/>
    <w:basedOn w:val="DefaultParagraphFont"/>
    <w:link w:val="CommentText"/>
    <w:rsid w:val="003022FD"/>
  </w:style>
  <w:style w:type="paragraph" w:styleId="CommentSubject">
    <w:name w:val="annotation subject"/>
    <w:basedOn w:val="CommentText"/>
    <w:next w:val="CommentText"/>
    <w:link w:val="CommentSubjectChar"/>
    <w:rsid w:val="003022FD"/>
    <w:rPr>
      <w:b/>
      <w:bCs/>
    </w:rPr>
  </w:style>
  <w:style w:type="character" w:customStyle="1" w:styleId="CommentSubjectChar">
    <w:name w:val="Comment Subject Char"/>
    <w:basedOn w:val="CommentTextChar"/>
    <w:link w:val="CommentSubject"/>
    <w:rsid w:val="003022FD"/>
    <w:rPr>
      <w:b/>
      <w:bCs/>
    </w:rPr>
  </w:style>
  <w:style w:type="character" w:styleId="FollowedHyperlink">
    <w:name w:val="FollowedHyperlink"/>
    <w:basedOn w:val="DefaultParagraphFont"/>
    <w:semiHidden/>
    <w:unhideWhenUsed/>
    <w:rsid w:val="005E03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9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xfordshire.gov.uk/residents/children-education-and-families/education-and-learning/special-educational-needs-and-disability-local-offer/guidance-and-polici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7BB3-D078-401B-BA21-49739980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Harriers “Challenge Fund” Proposal</vt:lpstr>
    </vt:vector>
  </TitlesOfParts>
  <Company>laptop</Company>
  <LinksUpToDate>false</LinksUpToDate>
  <CharactersWithSpaces>13376</CharactersWithSpaces>
  <SharedDoc>false</SharedDoc>
  <HLinks>
    <vt:vector size="6" baseType="variant">
      <vt:variant>
        <vt:i4>6553624</vt:i4>
      </vt:variant>
      <vt:variant>
        <vt:i4>3</vt:i4>
      </vt:variant>
      <vt:variant>
        <vt:i4>0</vt:i4>
      </vt:variant>
      <vt:variant>
        <vt:i4>5</vt:i4>
      </vt:variant>
      <vt:variant>
        <vt:lpwstr>http://urbanforest-timberbuildings.co.uk/index.php?route=product/product&amp;path=61&amp;product_id=75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Harriers “Challenge Fund” Proposal</dc:title>
  <dc:creator>home</dc:creator>
  <cp:lastModifiedBy>Laura East</cp:lastModifiedBy>
  <cp:revision>2</cp:revision>
  <cp:lastPrinted>2016-11-03T09:59:00Z</cp:lastPrinted>
  <dcterms:created xsi:type="dcterms:W3CDTF">2022-09-09T13:29:00Z</dcterms:created>
  <dcterms:modified xsi:type="dcterms:W3CDTF">2022-09-09T13:29:00Z</dcterms:modified>
</cp:coreProperties>
</file>